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F785" w14:textId="516EEFAC" w:rsidR="004F7FE8" w:rsidRPr="00BD13E8" w:rsidRDefault="004F7FE8" w:rsidP="001C3270">
      <w:pPr>
        <w:pStyle w:val="NQUMonCover"/>
      </w:pPr>
      <w:r w:rsidRPr="00E11FEE">
        <w:rPr>
          <w:noProof/>
        </w:rPr>
        <w:drawing>
          <wp:anchor distT="0" distB="0" distL="114300" distR="114300" simplePos="0" relativeHeight="251658240" behindDoc="1" locked="0" layoutInCell="1" allowOverlap="1" wp14:anchorId="183DE6C6" wp14:editId="620532FA">
            <wp:simplePos x="0" y="0"/>
            <wp:positionH relativeFrom="column">
              <wp:posOffset>-720090</wp:posOffset>
            </wp:positionH>
            <wp:positionV relativeFrom="paragraph">
              <wp:posOffset>-1069859</wp:posOffset>
            </wp:positionV>
            <wp:extent cx="7739380" cy="6417712"/>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stretch>
                      <a:fillRect/>
                    </a:stretch>
                  </pic:blipFill>
                  <pic:spPr>
                    <a:xfrm>
                      <a:off x="0" y="0"/>
                      <a:ext cx="7739380" cy="6417712"/>
                    </a:xfrm>
                    <a:prstGeom prst="rect">
                      <a:avLst/>
                    </a:prstGeom>
                  </pic:spPr>
                </pic:pic>
              </a:graphicData>
            </a:graphic>
            <wp14:sizeRelH relativeFrom="page">
              <wp14:pctWidth>0</wp14:pctWidth>
            </wp14:sizeRelH>
            <wp14:sizeRelV relativeFrom="page">
              <wp14:pctHeight>0</wp14:pctHeight>
            </wp14:sizeRelV>
          </wp:anchor>
        </w:drawing>
      </w:r>
      <w:r w:rsidRPr="00BD13E8">
        <w:t xml:space="preserve">National </w:t>
      </w:r>
      <w:r w:rsidRPr="00613890">
        <w:t>quality</w:t>
      </w:r>
      <w:r w:rsidRPr="00BD13E8">
        <w:t xml:space="preserve"> use </w:t>
      </w:r>
      <w:r w:rsidRPr="00EC4C84">
        <w:t>of</w:t>
      </w:r>
      <w:r w:rsidRPr="00BD13E8">
        <w:t xml:space="preserve"> </w:t>
      </w:r>
      <w:r w:rsidRPr="00E65AD1">
        <w:t>medicines</w:t>
      </w:r>
    </w:p>
    <w:p w14:paraId="6DAB6870" w14:textId="4E7123A7" w:rsidR="00297AE8" w:rsidRPr="00F43547" w:rsidRDefault="00F43547" w:rsidP="00F43547">
      <w:pPr>
        <w:pStyle w:val="Title"/>
        <w:rPr>
          <w:bCs/>
          <w:lang w:val="en-GB"/>
        </w:rPr>
      </w:pPr>
      <w:r w:rsidRPr="00F43547">
        <w:rPr>
          <w:bCs/>
          <w:lang w:val="en-GB"/>
        </w:rPr>
        <w:t>Achieving continuity in medication management</w:t>
      </w:r>
    </w:p>
    <w:p w14:paraId="63D291A3" w14:textId="660E35D1" w:rsidR="00297AE8" w:rsidRPr="00613890" w:rsidRDefault="00297AE8" w:rsidP="001C3270">
      <w:pPr>
        <w:pStyle w:val="Subtitle"/>
      </w:pPr>
      <w:r w:rsidRPr="00DB0032">
        <w:t>G</w:t>
      </w:r>
      <w:r w:rsidRPr="00613890">
        <w:t xml:space="preserve">uiding </w:t>
      </w:r>
      <w:r w:rsidRPr="00B360FF">
        <w:t>principles</w:t>
      </w:r>
    </w:p>
    <w:p w14:paraId="33016CC2" w14:textId="13E8068C" w:rsidR="00562EBC" w:rsidRDefault="00562EBC" w:rsidP="00562EBC">
      <w:pPr>
        <w:pStyle w:val="Heading1"/>
      </w:pPr>
      <w:r>
        <w:t>Purpose and scope</w:t>
      </w:r>
    </w:p>
    <w:p w14:paraId="58B621F2" w14:textId="77777777" w:rsidR="00562EBC" w:rsidRDefault="00562EBC" w:rsidP="00562EBC">
      <w:r>
        <w:t xml:space="preserve">The </w:t>
      </w:r>
      <w:hyperlink r:id="rId9" w:history="1">
        <w:r>
          <w:rPr>
            <w:rStyle w:val="Hyperlinkitalics"/>
          </w:rPr>
          <w:t>Guiding Principles to Achieve Continuity in Medication Management</w:t>
        </w:r>
      </w:hyperlink>
      <w:r>
        <w:t xml:space="preserve"> (the Guiding Principles) promote practice that keeps the individual receiving care at the centre of an integrated health system. They set a framework for providing comprehensive continuity of medication management for all individuals receiving care, as they transition throughout the healthcare system, and include actions to support vulnerable groups that use the healthcare system.</w:t>
      </w:r>
    </w:p>
    <w:p w14:paraId="5E412817" w14:textId="77777777" w:rsidR="00562EBC" w:rsidRDefault="00562EBC" w:rsidP="00562EBC">
      <w:r>
        <w:t xml:space="preserve">These Guiding Principles build on the 2005 edition of the guiding principles and are underpinned by </w:t>
      </w:r>
      <w:hyperlink r:id="rId10" w:history="1">
        <w:r>
          <w:rPr>
            <w:rStyle w:val="Hyperlink"/>
          </w:rPr>
          <w:t>Australia’s National Medicines Policy</w:t>
        </w:r>
      </w:hyperlink>
      <w:r>
        <w:t>.</w:t>
      </w:r>
    </w:p>
    <w:p w14:paraId="04ABD8C5" w14:textId="77777777" w:rsidR="00562EBC" w:rsidRDefault="00562EBC" w:rsidP="00562EBC">
      <w:r>
        <w:t xml:space="preserve">They are to be applied by all providers of healthcare services and healthcare professionals involved in medication management and the individual (and/or their carer) receiving care. </w:t>
      </w:r>
    </w:p>
    <w:p w14:paraId="4FA7ABF2" w14:textId="77777777" w:rsidR="00562EBC" w:rsidRDefault="00562EBC" w:rsidP="00562EBC">
      <w:pPr>
        <w:pStyle w:val="Heading1"/>
      </w:pPr>
      <w:r>
        <w:t>The Guiding Principles – a summary</w:t>
      </w:r>
    </w:p>
    <w:p w14:paraId="6E7C4D76" w14:textId="77777777" w:rsidR="00562EBC" w:rsidRDefault="00562EBC" w:rsidP="00562EBC">
      <w:r>
        <w:t xml:space="preserve">The following summary includes the heading and statement for each Guiding Principle. A selection of key tasks </w:t>
      </w:r>
      <w:proofErr w:type="gramStart"/>
      <w:r>
        <w:t>are</w:t>
      </w:r>
      <w:proofErr w:type="gramEnd"/>
      <w:r>
        <w:t xml:space="preserve"> also included for healthcare service providers, healthcare professionals, and/or the individual, their carer and/or family to action. Guiding Principles 1–4 set the overarching requirements for the effective implementation of the remaining Guiding Principles 5–10.</w:t>
      </w:r>
    </w:p>
    <w:p w14:paraId="31B48CF2" w14:textId="7CCA6386" w:rsidR="00562EBC" w:rsidRDefault="00EA5D00" w:rsidP="00562EBC">
      <w:pPr>
        <w:pStyle w:val="Heading2"/>
      </w:pPr>
      <w:r w:rsidRPr="00DB0032">
        <w:rPr>
          <w:noProof/>
        </w:rPr>
        <w:drawing>
          <wp:anchor distT="0" distB="0" distL="114300" distR="114300" simplePos="0" relativeHeight="251659264" behindDoc="0" locked="0" layoutInCell="1" allowOverlap="1" wp14:anchorId="7B590642" wp14:editId="7C819A6D">
            <wp:simplePos x="0" y="0"/>
            <wp:positionH relativeFrom="column">
              <wp:posOffset>-34290</wp:posOffset>
            </wp:positionH>
            <wp:positionV relativeFrom="paragraph">
              <wp:posOffset>27305</wp:posOffset>
            </wp:positionV>
            <wp:extent cx="546100" cy="685800"/>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546100" cy="685800"/>
                    </a:xfrm>
                    <a:prstGeom prst="rect">
                      <a:avLst/>
                    </a:prstGeom>
                  </pic:spPr>
                </pic:pic>
              </a:graphicData>
            </a:graphic>
            <wp14:sizeRelH relativeFrom="page">
              <wp14:pctWidth>0</wp14:pctWidth>
            </wp14:sizeRelH>
            <wp14:sizeRelV relativeFrom="page">
              <wp14:pctHeight>0</wp14:pctHeight>
            </wp14:sizeRelV>
          </wp:anchor>
        </w:drawing>
      </w:r>
      <w:r w:rsidR="00562EBC">
        <w:t>Clinical governance and leadership</w:t>
      </w:r>
    </w:p>
    <w:p w14:paraId="768FFB19" w14:textId="77777777" w:rsidR="00562EBC" w:rsidRDefault="00562EBC" w:rsidP="00562EBC">
      <w:r>
        <w:t>Leaders of healthcare services have responsibilities in ensuring the safe and quality use of medicines and in ensuring the ongoing continuity of medication management.</w:t>
      </w:r>
    </w:p>
    <w:p w14:paraId="0CA0F076" w14:textId="77777777" w:rsidR="00562EBC" w:rsidRDefault="00562EBC" w:rsidP="00562EBC">
      <w:pPr>
        <w:pStyle w:val="Heading3"/>
      </w:pPr>
      <w:r>
        <w:t>Key tasks</w:t>
      </w:r>
    </w:p>
    <w:p w14:paraId="15359472" w14:textId="77777777" w:rsidR="00562EBC" w:rsidRPr="00FB0819" w:rsidRDefault="00562EBC" w:rsidP="00FB0819">
      <w:pPr>
        <w:pStyle w:val="ListParagraph"/>
      </w:pPr>
      <w:r w:rsidRPr="00FB0819">
        <w:t xml:space="preserve">For providers of healthcare services to have clinical governance processes and structures in place to support the safe transitions of care  </w:t>
      </w:r>
    </w:p>
    <w:p w14:paraId="7008708A" w14:textId="5F1E5C4C" w:rsidR="007A72F2" w:rsidRDefault="00562EBC" w:rsidP="007A72F2">
      <w:pPr>
        <w:pStyle w:val="ListParagraph"/>
      </w:pPr>
      <w:r w:rsidRPr="00FB0819">
        <w:t>For healthcare professionals to work within, and be supported by, well-designed clinical systems and processes to deliver safe, high-quality clinical care.</w:t>
      </w:r>
      <w:r w:rsidR="007A72F2">
        <w:br w:type="page"/>
      </w:r>
    </w:p>
    <w:p w14:paraId="014B00E9" w14:textId="137B89A7" w:rsidR="00562EBC" w:rsidRDefault="007A72F2" w:rsidP="00347A42">
      <w:pPr>
        <w:pStyle w:val="Heading2"/>
      </w:pPr>
      <w:r w:rsidRPr="00DB0032">
        <w:lastRenderedPageBreak/>
        <w:drawing>
          <wp:anchor distT="0" distB="0" distL="114300" distR="114300" simplePos="0" relativeHeight="251660288" behindDoc="0" locked="0" layoutInCell="1" allowOverlap="1" wp14:anchorId="0E06466B" wp14:editId="130E403C">
            <wp:simplePos x="0" y="0"/>
            <wp:positionH relativeFrom="column">
              <wp:posOffset>-34290</wp:posOffset>
            </wp:positionH>
            <wp:positionV relativeFrom="paragraph">
              <wp:posOffset>262255</wp:posOffset>
            </wp:positionV>
            <wp:extent cx="546100" cy="685800"/>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2"/>
                    <a:stretch>
                      <a:fillRect/>
                    </a:stretch>
                  </pic:blipFill>
                  <pic:spPr>
                    <a:xfrm>
                      <a:off x="0" y="0"/>
                      <a:ext cx="546100" cy="685800"/>
                    </a:xfrm>
                    <a:prstGeom prst="rect">
                      <a:avLst/>
                    </a:prstGeom>
                  </pic:spPr>
                </pic:pic>
              </a:graphicData>
            </a:graphic>
            <wp14:sizeRelH relativeFrom="page">
              <wp14:pctWidth>0</wp14:pctWidth>
            </wp14:sizeRelH>
            <wp14:sizeRelV relativeFrom="page">
              <wp14:pctHeight>0</wp14:pctHeight>
            </wp14:sizeRelV>
          </wp:anchor>
        </w:drawing>
      </w:r>
      <w:r w:rsidR="00562EBC">
        <w:t>Responsibility for medication management</w:t>
      </w:r>
    </w:p>
    <w:p w14:paraId="356E9CFF" w14:textId="77777777" w:rsidR="00562EBC" w:rsidRDefault="00562EBC" w:rsidP="00562EBC">
      <w:r>
        <w:t>Providers of healthcare services, managers and healthcare professionals have a responsibility to participate in all aspects of medication management in partnership with the individual receiving care, their carer and/or family.</w:t>
      </w:r>
    </w:p>
    <w:p w14:paraId="6F89BEDF" w14:textId="5D3C6C01" w:rsidR="00562EBC" w:rsidRDefault="00562EBC" w:rsidP="00562EBC">
      <w:pPr>
        <w:pStyle w:val="Heading3"/>
      </w:pPr>
      <w:r>
        <w:t>Key task</w:t>
      </w:r>
    </w:p>
    <w:p w14:paraId="126C6D52" w14:textId="5527B676" w:rsidR="00562EBC" w:rsidRDefault="00562EBC" w:rsidP="00562EBC">
      <w:r>
        <w:t>For roles and responsibilities for each of the steps of the medication management pathway to be clearly defined so that everyone involved are aware of their own role, and the roles of others in the pathway, and takes responsibility for it</w:t>
      </w:r>
    </w:p>
    <w:p w14:paraId="64AAA373" w14:textId="469AA451" w:rsidR="00562EBC" w:rsidRDefault="00EA5D00" w:rsidP="00562EBC">
      <w:pPr>
        <w:pStyle w:val="Heading2"/>
      </w:pPr>
      <w:r w:rsidRPr="00DB0032">
        <w:rPr>
          <w:noProof/>
        </w:rPr>
        <w:drawing>
          <wp:anchor distT="0" distB="0" distL="114300" distR="114300" simplePos="0" relativeHeight="251661312" behindDoc="0" locked="0" layoutInCell="1" allowOverlap="1" wp14:anchorId="359E87FA" wp14:editId="24C3025C">
            <wp:simplePos x="0" y="0"/>
            <wp:positionH relativeFrom="column">
              <wp:posOffset>-34290</wp:posOffset>
            </wp:positionH>
            <wp:positionV relativeFrom="paragraph">
              <wp:posOffset>27305</wp:posOffset>
            </wp:positionV>
            <wp:extent cx="546100" cy="685800"/>
            <wp:effectExtent l="0" t="0" r="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3"/>
                    <a:stretch>
                      <a:fillRect/>
                    </a:stretch>
                  </pic:blipFill>
                  <pic:spPr>
                    <a:xfrm>
                      <a:off x="0" y="0"/>
                      <a:ext cx="546100" cy="685800"/>
                    </a:xfrm>
                    <a:prstGeom prst="rect">
                      <a:avLst/>
                    </a:prstGeom>
                  </pic:spPr>
                </pic:pic>
              </a:graphicData>
            </a:graphic>
            <wp14:sizeRelH relativeFrom="page">
              <wp14:pctWidth>0</wp14:pctWidth>
            </wp14:sizeRelH>
            <wp14:sizeRelV relativeFrom="page">
              <wp14:pctHeight>0</wp14:pctHeight>
            </wp14:sizeRelV>
          </wp:anchor>
        </w:drawing>
      </w:r>
      <w:r w:rsidR="00562EBC">
        <w:t>Accountability for medication management</w:t>
      </w:r>
    </w:p>
    <w:p w14:paraId="014D699E" w14:textId="77777777" w:rsidR="00562EBC" w:rsidRDefault="00562EBC" w:rsidP="00562EBC">
      <w:r>
        <w:t>Providers of healthcare services, managers and healthcare professionals are jointly and individually accountable for making sure that activities to support the continuity of medication management are implemented.</w:t>
      </w:r>
    </w:p>
    <w:p w14:paraId="11D98906" w14:textId="044EC732" w:rsidR="00562EBC" w:rsidRDefault="00562EBC" w:rsidP="00562EBC">
      <w:pPr>
        <w:pStyle w:val="Heading3"/>
      </w:pPr>
      <w:r>
        <w:t xml:space="preserve">Key </w:t>
      </w:r>
      <w:r w:rsidRPr="00562EBC">
        <w:t>task</w:t>
      </w:r>
    </w:p>
    <w:p w14:paraId="616A6E9D" w14:textId="77777777" w:rsidR="00562EBC" w:rsidRDefault="00562EBC" w:rsidP="00562EBC">
      <w:r>
        <w:t xml:space="preserve">For each healthcare professional to be accountable for their assigned responsibilities in ensuring the safe transition of individuals to the next episode of care. </w:t>
      </w:r>
    </w:p>
    <w:p w14:paraId="4B2274A8" w14:textId="27D2F176" w:rsidR="00562EBC" w:rsidRDefault="00EA5D00" w:rsidP="00562EBC">
      <w:pPr>
        <w:pStyle w:val="Heading2"/>
      </w:pPr>
      <w:r w:rsidRPr="00DB0032">
        <w:rPr>
          <w:noProof/>
        </w:rPr>
        <w:drawing>
          <wp:anchor distT="0" distB="0" distL="114300" distR="114300" simplePos="0" relativeHeight="251662336" behindDoc="0" locked="0" layoutInCell="1" allowOverlap="1" wp14:anchorId="6285F88F" wp14:editId="683E3E9D">
            <wp:simplePos x="0" y="0"/>
            <wp:positionH relativeFrom="column">
              <wp:posOffset>-34290</wp:posOffset>
            </wp:positionH>
            <wp:positionV relativeFrom="paragraph">
              <wp:posOffset>29210</wp:posOffset>
            </wp:positionV>
            <wp:extent cx="546100" cy="685800"/>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4"/>
                    <a:stretch>
                      <a:fillRect/>
                    </a:stretch>
                  </pic:blipFill>
                  <pic:spPr>
                    <a:xfrm>
                      <a:off x="0" y="0"/>
                      <a:ext cx="546100" cy="685800"/>
                    </a:xfrm>
                    <a:prstGeom prst="rect">
                      <a:avLst/>
                    </a:prstGeom>
                  </pic:spPr>
                </pic:pic>
              </a:graphicData>
            </a:graphic>
            <wp14:sizeRelH relativeFrom="page">
              <wp14:pctWidth>0</wp14:pctWidth>
            </wp14:sizeRelH>
            <wp14:sizeRelV relativeFrom="page">
              <wp14:pctHeight>0</wp14:pctHeight>
            </wp14:sizeRelV>
          </wp:anchor>
        </w:drawing>
      </w:r>
      <w:r w:rsidR="00562EBC">
        <w:t>Safety and quality systems</w:t>
      </w:r>
    </w:p>
    <w:p w14:paraId="03E23DAE" w14:textId="160234AF" w:rsidR="00562EBC" w:rsidRDefault="00562EBC" w:rsidP="00562EBC">
      <w:r>
        <w:t xml:space="preserve">Safety and quality systems (see </w:t>
      </w:r>
      <w:r w:rsidRPr="00324837">
        <w:rPr>
          <w:rStyle w:val="Hyperlink"/>
          <w:b/>
          <w:bCs/>
        </w:rPr>
        <w:fldChar w:fldCharType="begin"/>
      </w:r>
      <w:r w:rsidRPr="00324837">
        <w:rPr>
          <w:rStyle w:val="Hyperlink"/>
          <w:b/>
          <w:bCs/>
        </w:rPr>
        <w:instrText xml:space="preserve"> REF _Ref119596460 \h </w:instrText>
      </w:r>
      <w:r>
        <w:rPr>
          <w:rStyle w:val="Hyperlink"/>
          <w:b/>
          <w:bCs/>
        </w:rPr>
        <w:instrText xml:space="preserve"> \* MERGEFORMAT </w:instrText>
      </w:r>
      <w:r w:rsidRPr="00324837">
        <w:rPr>
          <w:rStyle w:val="Hyperlink"/>
          <w:b/>
          <w:bCs/>
        </w:rPr>
      </w:r>
      <w:r w:rsidRPr="00324837">
        <w:rPr>
          <w:rStyle w:val="Hyperlink"/>
          <w:b/>
          <w:bCs/>
        </w:rPr>
        <w:fldChar w:fldCharType="separate"/>
      </w:r>
      <w:r w:rsidRPr="00324837">
        <w:rPr>
          <w:rStyle w:val="Hyperlink"/>
          <w:b/>
          <w:bCs/>
        </w:rPr>
        <w:t>Figure 1</w:t>
      </w:r>
      <w:r w:rsidRPr="00324837">
        <w:rPr>
          <w:rStyle w:val="Hyperlink"/>
          <w:b/>
          <w:bCs/>
        </w:rPr>
        <w:fldChar w:fldCharType="end"/>
      </w:r>
      <w:r>
        <w:t xml:space="preserve">) are integrated within governance processes to enable providers of healthcare services and healthcare professionals to actively manage and improve the safety and quality of health care for and with individuals receiving care. </w:t>
      </w:r>
    </w:p>
    <w:p w14:paraId="1964FE3A" w14:textId="77777777" w:rsidR="00562EBC" w:rsidRDefault="00562EBC" w:rsidP="00562EBC">
      <w:pPr>
        <w:pStyle w:val="Heading3"/>
      </w:pPr>
      <w:r>
        <w:t xml:space="preserve">Key task </w:t>
      </w:r>
    </w:p>
    <w:p w14:paraId="5279AB85" w14:textId="77777777" w:rsidR="00562EBC" w:rsidRDefault="00562EBC" w:rsidP="00562EBC">
      <w:r>
        <w:t>For providers of healthcare services to establish and implement governance processes to support patient safety and quality systems.</w:t>
      </w:r>
    </w:p>
    <w:p w14:paraId="4F9D7FC1" w14:textId="77777777" w:rsidR="00562EBC" w:rsidRDefault="00562EBC" w:rsidP="00562EBC">
      <w:pPr>
        <w:pStyle w:val="Caption"/>
      </w:pPr>
      <w:bookmarkStart w:id="0" w:name="_Ref119596460"/>
      <w:r>
        <w:lastRenderedPageBreak/>
        <w:t xml:space="preserve">Figure </w:t>
      </w:r>
      <w:fldSimple w:instr=" SEQ Figure \* ARABIC ">
        <w:r>
          <w:rPr>
            <w:noProof/>
          </w:rPr>
          <w:t>1</w:t>
        </w:r>
      </w:fldSimple>
      <w:r w:rsidRPr="0093629F">
        <w:t>: Priority areas for action</w:t>
      </w:r>
      <w:bookmarkEnd w:id="0"/>
    </w:p>
    <w:p w14:paraId="7E4C315F" w14:textId="12C65964" w:rsidR="00562EBC" w:rsidRPr="00FB0819" w:rsidRDefault="007A72F2" w:rsidP="002C063B">
      <w:r w:rsidRPr="00DB0032">
        <w:rPr>
          <w:noProof/>
        </w:rPr>
        <w:drawing>
          <wp:anchor distT="0" distB="0" distL="114300" distR="114300" simplePos="0" relativeHeight="251663360" behindDoc="0" locked="0" layoutInCell="1" allowOverlap="1" wp14:anchorId="3E114EF7" wp14:editId="36F4F9E8">
            <wp:simplePos x="0" y="0"/>
            <wp:positionH relativeFrom="column">
              <wp:posOffset>-34290</wp:posOffset>
            </wp:positionH>
            <wp:positionV relativeFrom="paragraph">
              <wp:posOffset>3830955</wp:posOffset>
            </wp:positionV>
            <wp:extent cx="546100" cy="685800"/>
            <wp:effectExtent l="0" t="0" r="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5"/>
                    <a:stretch>
                      <a:fillRect/>
                    </a:stretch>
                  </pic:blipFill>
                  <pic:spPr>
                    <a:xfrm>
                      <a:off x="0" y="0"/>
                      <a:ext cx="546100" cy="685800"/>
                    </a:xfrm>
                    <a:prstGeom prst="rect">
                      <a:avLst/>
                    </a:prstGeom>
                  </pic:spPr>
                </pic:pic>
              </a:graphicData>
            </a:graphic>
            <wp14:sizeRelH relativeFrom="page">
              <wp14:pctWidth>0</wp14:pctWidth>
            </wp14:sizeRelH>
            <wp14:sizeRelV relativeFrom="page">
              <wp14:pctHeight>0</wp14:pctHeight>
            </wp14:sizeRelV>
          </wp:anchor>
        </w:drawing>
      </w:r>
      <w:r w:rsidR="00562EBC" w:rsidRPr="00A96768">
        <w:rPr>
          <w:noProof/>
        </w:rPr>
        <w:drawing>
          <wp:inline distT="0" distB="0" distL="0" distR="0" wp14:anchorId="372D08A2" wp14:editId="25613756">
            <wp:extent cx="3674012" cy="3724864"/>
            <wp:effectExtent l="0" t="0" r="0" b="0"/>
            <wp:docPr id="86" name="Picture 86" descr="Figure 1: Priority areas for actionImplement policies and procedures for continuity of medication managementManage risks associated with continuity of medication managementMeasure and implement quality improvement processesIdentify training requirements to deliver the safe continuity of medication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Figure 1: Priority areas for actionImplement policies and procedures for continuity of medication managementManage risks associated with continuity of medication managementMeasure and implement quality improvement processesIdentify training requirements to deliver the safe continuity of medication management"/>
                    <pic:cNvPicPr/>
                  </pic:nvPicPr>
                  <pic:blipFill>
                    <a:blip r:embed="rId16"/>
                    <a:stretch>
                      <a:fillRect/>
                    </a:stretch>
                  </pic:blipFill>
                  <pic:spPr>
                    <a:xfrm>
                      <a:off x="0" y="0"/>
                      <a:ext cx="3674012" cy="3724864"/>
                    </a:xfrm>
                    <a:prstGeom prst="rect">
                      <a:avLst/>
                    </a:prstGeom>
                  </pic:spPr>
                </pic:pic>
              </a:graphicData>
            </a:graphic>
          </wp:inline>
        </w:drawing>
      </w:r>
    </w:p>
    <w:p w14:paraId="4C0F02F8" w14:textId="2FC34418" w:rsidR="00562EBC" w:rsidRDefault="00562EBC" w:rsidP="00562EBC">
      <w:pPr>
        <w:pStyle w:val="Heading2"/>
      </w:pPr>
      <w:r w:rsidRPr="00562EBC">
        <w:t>Medication reconcili</w:t>
      </w:r>
      <w:r>
        <w:t>ation</w:t>
      </w:r>
    </w:p>
    <w:p w14:paraId="76F1CEDD" w14:textId="77777777" w:rsidR="00562EBC" w:rsidRDefault="00562EBC" w:rsidP="00562EBC">
      <w:r>
        <w:t>Accurate and complete medication reconciliation should be performed at the time of presentation or admission, or as early as possible in the episode of care. Medication reconciliation needs to be performed at all transitions of care.</w:t>
      </w:r>
    </w:p>
    <w:p w14:paraId="3599EE45" w14:textId="5E601284" w:rsidR="00562EBC" w:rsidRDefault="00562EBC" w:rsidP="00562EBC">
      <w:pPr>
        <w:pStyle w:val="Heading3"/>
      </w:pPr>
      <w:r>
        <w:t>Key task</w:t>
      </w:r>
    </w:p>
    <w:p w14:paraId="6D569BD0" w14:textId="77777777" w:rsidR="00562EBC" w:rsidRDefault="00562EBC" w:rsidP="00562EBC">
      <w:r>
        <w:t xml:space="preserve">For healthcare professionals to perform and document medication reconciliation in collaboration with the individual, their carer and/or family, at the time of presentation or admission, or as early as possible in the episode of care and at the time of transition. </w:t>
      </w:r>
    </w:p>
    <w:p w14:paraId="2EA47718" w14:textId="70500152" w:rsidR="00562EBC" w:rsidRDefault="00EA5D00" w:rsidP="00562EBC">
      <w:pPr>
        <w:pStyle w:val="Heading2"/>
      </w:pPr>
      <w:r w:rsidRPr="00DB0032">
        <w:rPr>
          <w:noProof/>
        </w:rPr>
        <w:drawing>
          <wp:anchor distT="0" distB="0" distL="114300" distR="114300" simplePos="0" relativeHeight="251664384" behindDoc="0" locked="0" layoutInCell="1" allowOverlap="1" wp14:anchorId="484F990E" wp14:editId="6F241032">
            <wp:simplePos x="0" y="0"/>
            <wp:positionH relativeFrom="column">
              <wp:posOffset>-34290</wp:posOffset>
            </wp:positionH>
            <wp:positionV relativeFrom="paragraph">
              <wp:posOffset>36830</wp:posOffset>
            </wp:positionV>
            <wp:extent cx="546100" cy="685800"/>
            <wp:effectExtent l="0" t="0" r="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7"/>
                    <a:stretch>
                      <a:fillRect/>
                    </a:stretch>
                  </pic:blipFill>
                  <pic:spPr>
                    <a:xfrm>
                      <a:off x="0" y="0"/>
                      <a:ext cx="546100" cy="685800"/>
                    </a:xfrm>
                    <a:prstGeom prst="rect">
                      <a:avLst/>
                    </a:prstGeom>
                  </pic:spPr>
                </pic:pic>
              </a:graphicData>
            </a:graphic>
            <wp14:sizeRelH relativeFrom="page">
              <wp14:pctWidth>0</wp14:pctWidth>
            </wp14:sizeRelH>
            <wp14:sizeRelV relativeFrom="page">
              <wp14:pctHeight>0</wp14:pctHeight>
            </wp14:sizeRelV>
          </wp:anchor>
        </w:drawing>
      </w:r>
      <w:r w:rsidR="00562EBC">
        <w:t>Review of current medicines</w:t>
      </w:r>
    </w:p>
    <w:p w14:paraId="7679A95C" w14:textId="77777777" w:rsidR="00562EBC" w:rsidRDefault="00562EBC" w:rsidP="00562EBC">
      <w:r>
        <w:t>Throughout each episode of care, the safe and quality use of current medicines needs to be assessed and reviewed in partnership with the individual receiving care.</w:t>
      </w:r>
    </w:p>
    <w:p w14:paraId="34631FDD" w14:textId="77777777" w:rsidR="00562EBC" w:rsidRDefault="00562EBC" w:rsidP="00562EBC">
      <w:pPr>
        <w:pStyle w:val="Heading3"/>
      </w:pPr>
      <w:r>
        <w:t>Key task</w:t>
      </w:r>
    </w:p>
    <w:p w14:paraId="59CA3B6C" w14:textId="56F11505" w:rsidR="00562EBC" w:rsidRDefault="00562EBC" w:rsidP="00562EBC">
      <w:r>
        <w:t>For healthcare professionals to ensure that medication review is an ongoing process of review and documentation, contributes to the medication management plan (MMP), and is in collaboration with the individual receiving care, their carer and/or family.</w:t>
      </w:r>
    </w:p>
    <w:p w14:paraId="3E568BC8" w14:textId="16BBABA3" w:rsidR="00562EBC" w:rsidRDefault="00EA5D00" w:rsidP="00562EBC">
      <w:pPr>
        <w:pStyle w:val="Heading2"/>
      </w:pPr>
      <w:r w:rsidRPr="00DB0032">
        <w:rPr>
          <w:noProof/>
        </w:rPr>
        <w:lastRenderedPageBreak/>
        <w:drawing>
          <wp:anchor distT="0" distB="0" distL="114300" distR="114300" simplePos="0" relativeHeight="251665408" behindDoc="0" locked="0" layoutInCell="1" allowOverlap="1" wp14:anchorId="38B450ED" wp14:editId="558E42FA">
            <wp:simplePos x="0" y="0"/>
            <wp:positionH relativeFrom="column">
              <wp:posOffset>-34290</wp:posOffset>
            </wp:positionH>
            <wp:positionV relativeFrom="paragraph">
              <wp:posOffset>33655</wp:posOffset>
            </wp:positionV>
            <wp:extent cx="546100" cy="685800"/>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8"/>
                    <a:stretch>
                      <a:fillRect/>
                    </a:stretch>
                  </pic:blipFill>
                  <pic:spPr>
                    <a:xfrm>
                      <a:off x="0" y="0"/>
                      <a:ext cx="546100" cy="685800"/>
                    </a:xfrm>
                    <a:prstGeom prst="rect">
                      <a:avLst/>
                    </a:prstGeom>
                  </pic:spPr>
                </pic:pic>
              </a:graphicData>
            </a:graphic>
            <wp14:sizeRelH relativeFrom="page">
              <wp14:pctWidth>0</wp14:pctWidth>
            </wp14:sizeRelH>
            <wp14:sizeRelV relativeFrom="page">
              <wp14:pctHeight>0</wp14:pctHeight>
            </wp14:sizeRelV>
          </wp:anchor>
        </w:drawing>
      </w:r>
      <w:r w:rsidR="00562EBC">
        <w:t>Medication management plan</w:t>
      </w:r>
    </w:p>
    <w:p w14:paraId="193D4090" w14:textId="77777777" w:rsidR="00562EBC" w:rsidRDefault="00562EBC" w:rsidP="00562EBC">
      <w:r>
        <w:t>An MMP is a continuing plan developed and used by healthcare professionals, in collaboration with the individual, their carer and/or family, to develop strategies to manage the use of medicines.</w:t>
      </w:r>
    </w:p>
    <w:p w14:paraId="5DE2A409" w14:textId="77777777" w:rsidR="00562EBC" w:rsidRDefault="00562EBC" w:rsidP="00562EBC">
      <w:pPr>
        <w:pStyle w:val="Heading3"/>
      </w:pPr>
      <w:r>
        <w:t>Key task</w:t>
      </w:r>
    </w:p>
    <w:p w14:paraId="5ABBD14C" w14:textId="77777777" w:rsidR="00562EBC" w:rsidRDefault="00562EBC" w:rsidP="00562EBC">
      <w:r>
        <w:t>For an individual’s MMP to form an integral part of care planning for the individual and be reviewed during the episode of care and before transition of care.</w:t>
      </w:r>
    </w:p>
    <w:p w14:paraId="72593D41" w14:textId="4C40E404" w:rsidR="00562EBC" w:rsidRDefault="00EA5D00" w:rsidP="00562EBC">
      <w:pPr>
        <w:pStyle w:val="Heading2"/>
      </w:pPr>
      <w:r w:rsidRPr="00DB0032">
        <w:rPr>
          <w:noProof/>
        </w:rPr>
        <w:drawing>
          <wp:anchor distT="0" distB="0" distL="114300" distR="114300" simplePos="0" relativeHeight="251666432" behindDoc="0" locked="0" layoutInCell="1" allowOverlap="1" wp14:anchorId="70784E1C" wp14:editId="4DAC518D">
            <wp:simplePos x="0" y="0"/>
            <wp:positionH relativeFrom="column">
              <wp:posOffset>-34290</wp:posOffset>
            </wp:positionH>
            <wp:positionV relativeFrom="paragraph">
              <wp:posOffset>221615</wp:posOffset>
            </wp:positionV>
            <wp:extent cx="546100" cy="68580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9"/>
                    <a:stretch>
                      <a:fillRect/>
                    </a:stretch>
                  </pic:blipFill>
                  <pic:spPr>
                    <a:xfrm>
                      <a:off x="0" y="0"/>
                      <a:ext cx="546100" cy="685800"/>
                    </a:xfrm>
                    <a:prstGeom prst="rect">
                      <a:avLst/>
                    </a:prstGeom>
                  </pic:spPr>
                </pic:pic>
              </a:graphicData>
            </a:graphic>
            <wp14:sizeRelH relativeFrom="page">
              <wp14:pctWidth>0</wp14:pctWidth>
            </wp14:sizeRelH>
            <wp14:sizeRelV relativeFrom="page">
              <wp14:pctHeight>0</wp14:pctHeight>
            </wp14:sizeRelV>
          </wp:anchor>
        </w:drawing>
      </w:r>
      <w:r w:rsidR="00562EBC">
        <w:t>Sharing decision making and information about medicines with the individual receiving care</w:t>
      </w:r>
    </w:p>
    <w:p w14:paraId="648FCEFD" w14:textId="77777777" w:rsidR="00562EBC" w:rsidRDefault="00562EBC" w:rsidP="00562EBC">
      <w:r>
        <w:t>As early as possible in the episode of care, the individual receiving care, their carers and/or family should receive sufficient information, in a form they can use and understand, to enable them to safely and effectively use all medicines in accordance with the agreed MMP.</w:t>
      </w:r>
    </w:p>
    <w:p w14:paraId="7C049ACB" w14:textId="77777777" w:rsidR="00562EBC" w:rsidRDefault="00562EBC" w:rsidP="00562EBC">
      <w:pPr>
        <w:pStyle w:val="Heading3"/>
      </w:pPr>
      <w:r>
        <w:t xml:space="preserve">Key tasks </w:t>
      </w:r>
    </w:p>
    <w:p w14:paraId="57B36A9C" w14:textId="77777777" w:rsidR="00562EBC" w:rsidRPr="00FB0819" w:rsidRDefault="00562EBC" w:rsidP="00FB0819">
      <w:pPr>
        <w:pStyle w:val="ListParagraph"/>
      </w:pPr>
      <w:r w:rsidRPr="00FB0819">
        <w:t xml:space="preserve">For the provider of healthcare services to ensure there are systems, </w:t>
      </w:r>
      <w:proofErr w:type="gramStart"/>
      <w:r w:rsidRPr="00FB0819">
        <w:t>policies</w:t>
      </w:r>
      <w:proofErr w:type="gramEnd"/>
      <w:r w:rsidRPr="00FB0819">
        <w:t xml:space="preserve"> and processes in place to support the sharing of timely information</w:t>
      </w:r>
    </w:p>
    <w:p w14:paraId="41CE9F30" w14:textId="3492FBA8" w:rsidR="00562EBC" w:rsidRPr="00FB0819" w:rsidRDefault="00562EBC" w:rsidP="00FB0819">
      <w:pPr>
        <w:pStyle w:val="ListParagraph"/>
      </w:pPr>
      <w:r w:rsidRPr="00FB0819">
        <w:t xml:space="preserve">For healthcare professionals, prior to supplying and/or prescribing a new medicine, to provide sufficient medicines-related information to the individual receiving care, their </w:t>
      </w:r>
      <w:proofErr w:type="spellStart"/>
      <w:r w:rsidRPr="00FB0819">
        <w:t>carers</w:t>
      </w:r>
      <w:proofErr w:type="spellEnd"/>
      <w:r w:rsidRPr="00FB0819">
        <w:t xml:space="preserve"> and/or family.</w:t>
      </w:r>
    </w:p>
    <w:p w14:paraId="2EBDDB9D" w14:textId="3788A866" w:rsidR="00562EBC" w:rsidRDefault="00EA5D00" w:rsidP="00562EBC">
      <w:pPr>
        <w:pStyle w:val="Heading2"/>
      </w:pPr>
      <w:r w:rsidRPr="00DB0032">
        <w:rPr>
          <w:noProof/>
        </w:rPr>
        <w:drawing>
          <wp:anchor distT="0" distB="0" distL="114300" distR="114300" simplePos="0" relativeHeight="251667456" behindDoc="0" locked="0" layoutInCell="1" allowOverlap="1" wp14:anchorId="10B12235" wp14:editId="66C17B2B">
            <wp:simplePos x="0" y="0"/>
            <wp:positionH relativeFrom="column">
              <wp:posOffset>-34290</wp:posOffset>
            </wp:positionH>
            <wp:positionV relativeFrom="paragraph">
              <wp:posOffset>218440</wp:posOffset>
            </wp:positionV>
            <wp:extent cx="546100" cy="685800"/>
            <wp:effectExtent l="0" t="0" r="0" b="0"/>
            <wp:wrapSquare wrapText="bothSides"/>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20"/>
                    <a:stretch>
                      <a:fillRect/>
                    </a:stretch>
                  </pic:blipFill>
                  <pic:spPr>
                    <a:xfrm>
                      <a:off x="0" y="0"/>
                      <a:ext cx="546100" cy="685800"/>
                    </a:xfrm>
                    <a:prstGeom prst="rect">
                      <a:avLst/>
                    </a:prstGeom>
                  </pic:spPr>
                </pic:pic>
              </a:graphicData>
            </a:graphic>
            <wp14:sizeRelH relativeFrom="page">
              <wp14:pctWidth>0</wp14:pctWidth>
            </wp14:sizeRelH>
            <wp14:sizeRelV relativeFrom="page">
              <wp14:pctHeight>0</wp14:pctHeight>
            </wp14:sizeRelV>
          </wp:anchor>
        </w:drawing>
      </w:r>
      <w:r w:rsidR="00562EBC">
        <w:t>Collaborating and communicating medicines-related information with other healthcare professionals</w:t>
      </w:r>
    </w:p>
    <w:p w14:paraId="449EF472" w14:textId="77777777" w:rsidR="00562EBC" w:rsidRDefault="00562EBC" w:rsidP="00562EBC">
      <w:r>
        <w:t>When an individual is transitioned to another episode of care, the transferring healthcare professional needs to supply comprehensive, complete and accurate information to the healthcare professional responsible for continuing the individual’s medication management in accordance with their MMP.</w:t>
      </w:r>
    </w:p>
    <w:p w14:paraId="21148E29" w14:textId="77777777" w:rsidR="00562EBC" w:rsidRDefault="00562EBC" w:rsidP="00562EBC">
      <w:pPr>
        <w:pStyle w:val="Heading3"/>
      </w:pPr>
      <w:r>
        <w:t>Key tasks</w:t>
      </w:r>
    </w:p>
    <w:p w14:paraId="2C9E7F15" w14:textId="77777777" w:rsidR="00562EBC" w:rsidRPr="00FB0819" w:rsidRDefault="00562EBC" w:rsidP="00FB0819">
      <w:pPr>
        <w:pStyle w:val="ListParagraph"/>
      </w:pPr>
      <w:r w:rsidRPr="00FB0819">
        <w:t xml:space="preserve">For providers of healthcare services to implement digital communication resources, develop policies and procedures for collaboration and communication between healthcare professionals </w:t>
      </w:r>
    </w:p>
    <w:p w14:paraId="577E0758" w14:textId="54DAA6E4" w:rsidR="00562EBC" w:rsidRPr="00FB0819" w:rsidRDefault="00562EBC" w:rsidP="00FB0819">
      <w:pPr>
        <w:pStyle w:val="ListParagraph"/>
      </w:pPr>
      <w:r w:rsidRPr="00FB0819">
        <w:t xml:space="preserve">For healthcare professionals to ensure complete, accurate, </w:t>
      </w:r>
      <w:proofErr w:type="gramStart"/>
      <w:r w:rsidRPr="00FB0819">
        <w:t>verified</w:t>
      </w:r>
      <w:proofErr w:type="gramEnd"/>
      <w:r w:rsidRPr="00FB0819">
        <w:t xml:space="preserve"> and timely medicines</w:t>
      </w:r>
      <w:r w:rsidR="00FB0819">
        <w:t>-</w:t>
      </w:r>
      <w:r w:rsidRPr="00FB0819">
        <w:t>related information is shared with relevant healthcare services.</w:t>
      </w:r>
    </w:p>
    <w:p w14:paraId="18EC9616" w14:textId="4F7BBFB9" w:rsidR="00562EBC" w:rsidRDefault="00EA5D00" w:rsidP="00347A42">
      <w:pPr>
        <w:pStyle w:val="Heading2"/>
        <w:pageBreakBefore/>
      </w:pPr>
      <w:r w:rsidRPr="00DB0032">
        <w:rPr>
          <w:noProof/>
        </w:rPr>
        <w:lastRenderedPageBreak/>
        <w:drawing>
          <wp:anchor distT="0" distB="0" distL="114300" distR="114300" simplePos="0" relativeHeight="251668480" behindDoc="0" locked="0" layoutInCell="1" allowOverlap="1" wp14:anchorId="5976EFC0" wp14:editId="279EFE82">
            <wp:simplePos x="0" y="0"/>
            <wp:positionH relativeFrom="column">
              <wp:posOffset>-34290</wp:posOffset>
            </wp:positionH>
            <wp:positionV relativeFrom="paragraph">
              <wp:posOffset>33655</wp:posOffset>
            </wp:positionV>
            <wp:extent cx="546100" cy="685800"/>
            <wp:effectExtent l="0" t="0" r="0" b="0"/>
            <wp:wrapSquare wrapText="bothSides"/>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21"/>
                    <a:stretch>
                      <a:fillRect/>
                    </a:stretch>
                  </pic:blipFill>
                  <pic:spPr>
                    <a:xfrm>
                      <a:off x="0" y="0"/>
                      <a:ext cx="546100" cy="685800"/>
                    </a:xfrm>
                    <a:prstGeom prst="rect">
                      <a:avLst/>
                    </a:prstGeom>
                  </pic:spPr>
                </pic:pic>
              </a:graphicData>
            </a:graphic>
            <wp14:sizeRelH relativeFrom="page">
              <wp14:pctWidth>0</wp14:pctWidth>
            </wp14:sizeRelH>
            <wp14:sizeRelV relativeFrom="page">
              <wp14:pctHeight>0</wp14:pctHeight>
            </wp14:sizeRelV>
          </wp:anchor>
        </w:drawing>
      </w:r>
      <w:r w:rsidR="00562EBC">
        <w:t>Ongoing access to medicines</w:t>
      </w:r>
    </w:p>
    <w:p w14:paraId="474678AC" w14:textId="77777777" w:rsidR="00562EBC" w:rsidRDefault="00562EBC" w:rsidP="00562EBC">
      <w:r>
        <w:t>The individual receiving care, their carer and/or family needs to receive sufficient supplies of medicines and information about how to obtain further supply of medicines, to enable them to fulfil or comply with their MMP. This should consider person-specific circumstances and equity of access.</w:t>
      </w:r>
    </w:p>
    <w:p w14:paraId="75903E8A" w14:textId="77777777" w:rsidR="00562EBC" w:rsidRDefault="00562EBC" w:rsidP="00562EBC">
      <w:pPr>
        <w:pStyle w:val="Heading3"/>
      </w:pPr>
      <w:r>
        <w:t>Key tasks</w:t>
      </w:r>
    </w:p>
    <w:p w14:paraId="39BC2F17" w14:textId="77777777" w:rsidR="00562EBC" w:rsidRPr="00FB0819" w:rsidRDefault="00562EBC" w:rsidP="00FB0819">
      <w:pPr>
        <w:pStyle w:val="ListParagraph"/>
      </w:pPr>
      <w:r w:rsidRPr="00FB0819">
        <w:t>For providers of healthcare services to have policies, procedures and guidelines in place that address ongoing access to medicines</w:t>
      </w:r>
    </w:p>
    <w:p w14:paraId="0367620C" w14:textId="77777777" w:rsidR="00562EBC" w:rsidRPr="00FB0819" w:rsidRDefault="00562EBC" w:rsidP="00FB0819">
      <w:pPr>
        <w:pStyle w:val="ListParagraph"/>
      </w:pPr>
      <w:r w:rsidRPr="00FB0819">
        <w:t>For healthcare professionals to ensure that an individual receives a sufficient supply of medicines in a planned and timely way.</w:t>
      </w:r>
    </w:p>
    <w:sectPr w:rsidR="00562EBC" w:rsidRPr="00FB0819" w:rsidSect="00B360FF">
      <w:headerReference w:type="default" r:id="rId22"/>
      <w:footerReference w:type="even" r:id="rId23"/>
      <w:footerReference w:type="default" r:id="rId24"/>
      <w:footnotePr>
        <w:numFmt w:val="chicago"/>
        <w:numRestart w:val="eachPage"/>
      </w:footnotePr>
      <w:pgSz w:w="11900" w:h="16840"/>
      <w:pgMar w:top="1418" w:right="1134" w:bottom="1134"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47807" w14:textId="77777777" w:rsidR="001E34F4" w:rsidRDefault="001E34F4" w:rsidP="000B0274">
      <w:r>
        <w:separator/>
      </w:r>
    </w:p>
    <w:p w14:paraId="359D9E74" w14:textId="77777777" w:rsidR="001E34F4" w:rsidRDefault="001E34F4"/>
    <w:p w14:paraId="7AD48FFE" w14:textId="77777777" w:rsidR="001E34F4" w:rsidRDefault="001E34F4"/>
    <w:p w14:paraId="47A50AE5" w14:textId="77777777" w:rsidR="001E34F4" w:rsidRDefault="001E34F4"/>
    <w:p w14:paraId="219FC457" w14:textId="77777777" w:rsidR="001E34F4" w:rsidRDefault="001E34F4"/>
  </w:endnote>
  <w:endnote w:type="continuationSeparator" w:id="0">
    <w:p w14:paraId="5FBB74D6" w14:textId="77777777" w:rsidR="001E34F4" w:rsidRDefault="001E34F4" w:rsidP="000B0274">
      <w:r>
        <w:continuationSeparator/>
      </w:r>
    </w:p>
    <w:p w14:paraId="357E253D" w14:textId="77777777" w:rsidR="001E34F4" w:rsidRDefault="001E34F4"/>
    <w:p w14:paraId="4367536D" w14:textId="77777777" w:rsidR="001E34F4" w:rsidRDefault="001E34F4"/>
    <w:p w14:paraId="6DF85443" w14:textId="77777777" w:rsidR="001E34F4" w:rsidRDefault="001E34F4"/>
    <w:p w14:paraId="6AC57C1C" w14:textId="77777777" w:rsidR="001E34F4" w:rsidRDefault="001E3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tham Medium">
    <w:altName w:val="Arial"/>
    <w:panose1 w:val="00000000000000000000"/>
    <w:charset w:val="00"/>
    <w:family w:val="auto"/>
    <w:notTrueType/>
    <w:pitch w:val="variable"/>
    <w:sig w:usb0="00000003" w:usb1="00000000" w:usb2="00000000" w:usb3="00000000" w:csb0="0000000B"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lluna-It">
    <w:altName w:val="Arial"/>
    <w:panose1 w:val="00000000000000000000"/>
    <w:charset w:val="4D"/>
    <w:family w:val="auto"/>
    <w:notTrueType/>
    <w:pitch w:val="default"/>
    <w:sig w:usb0="00000003" w:usb1="00000000" w:usb2="00000000" w:usb3="00000000" w:csb0="00000001" w:csb1="00000000"/>
  </w:font>
  <w:font w:name="Lucida Grande">
    <w:charset w:val="00"/>
    <w:family w:val="swiss"/>
    <w:pitch w:val="variable"/>
    <w:sig w:usb0="E1000AEF" w:usb1="5000A1FF" w:usb2="00000000" w:usb3="00000000" w:csb0="000001BF" w:csb1="00000000"/>
  </w:font>
  <w:font w:name="ProximaNova-Bold">
    <w:altName w:val="Arial"/>
    <w:panose1 w:val="00000000000000000000"/>
    <w:charset w:val="4D"/>
    <w:family w:val="auto"/>
    <w:notTrueType/>
    <w:pitch w:val="default"/>
    <w:sig w:usb0="00000003" w:usb1="00000000" w:usb2="00000000" w:usb3="00000000" w:csb0="00000001" w:csb1="00000000"/>
  </w:font>
  <w:font w:name="Proxima Nova">
    <w:altName w:val="Tahoma"/>
    <w:panose1 w:val="00000000000000000000"/>
    <w:charset w:val="00"/>
    <w:family w:val="auto"/>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oxima Nova Extrabold">
    <w:altName w:val="Proxima Nova Extrabold"/>
    <w:panose1 w:val="00000000000000000000"/>
    <w:charset w:val="00"/>
    <w:family w:val="auto"/>
    <w:notTrueType/>
    <w:pitch w:val="variable"/>
    <w:sig w:usb0="20000287" w:usb1="00000001" w:usb2="00000000" w:usb3="00000000" w:csb0="0000019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Proxima Nova Medium">
    <w:panose1 w:val="00000000000000000000"/>
    <w:charset w:val="00"/>
    <w:family w:val="auto"/>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7083498"/>
      <w:docPartObj>
        <w:docPartGallery w:val="Page Numbers (Bottom of Page)"/>
        <w:docPartUnique/>
      </w:docPartObj>
    </w:sdtPr>
    <w:sdtEndPr>
      <w:rPr>
        <w:rStyle w:val="PageNumber"/>
      </w:rPr>
    </w:sdtEndPr>
    <w:sdtContent>
      <w:p w14:paraId="6DF7FC90" w14:textId="0527CAA5" w:rsidR="009E56B6" w:rsidRDefault="009E56B6" w:rsidP="00DD16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9450FE" w14:textId="77777777" w:rsidR="009E56B6" w:rsidRDefault="009E56B6" w:rsidP="009E56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34354773"/>
      <w:docPartObj>
        <w:docPartGallery w:val="Page Numbers (Bottom of Page)"/>
        <w:docPartUnique/>
      </w:docPartObj>
    </w:sdtPr>
    <w:sdtEndPr>
      <w:rPr>
        <w:rStyle w:val="PageNumber"/>
      </w:rPr>
    </w:sdtEndPr>
    <w:sdtContent>
      <w:sdt>
        <w:sdtPr>
          <w:rPr>
            <w:rStyle w:val="PageNumber"/>
          </w:rPr>
          <w:id w:val="-929032444"/>
          <w:docPartObj>
            <w:docPartGallery w:val="Page Numbers (Bottom of Page)"/>
            <w:docPartUnique/>
          </w:docPartObj>
        </w:sdtPr>
        <w:sdtEndPr>
          <w:rPr>
            <w:rStyle w:val="PageNumber"/>
          </w:rPr>
        </w:sdtEndPr>
        <w:sdtContent>
          <w:p w14:paraId="111A9266" w14:textId="4CA6F526" w:rsidR="009E56B6" w:rsidRPr="00297AE8" w:rsidRDefault="007B298E" w:rsidP="00040436">
            <w:pPr>
              <w:pStyle w:val="Footer"/>
              <w:tabs>
                <w:tab w:val="clear" w:pos="9639"/>
                <w:tab w:val="right" w:pos="20979"/>
              </w:tabs>
              <w:rPr>
                <w:iCs/>
                <w:lang w:val="en-GB"/>
              </w:rPr>
            </w:pPr>
            <w:r w:rsidRPr="007B298E">
              <w:rPr>
                <w:iCs/>
                <w:lang w:val="en-US"/>
              </w:rPr>
              <w:t>Guiding Principles to Achieve Continuity in Medication Management</w:t>
            </w:r>
            <w:r w:rsidR="00297AE8" w:rsidRPr="009E56B6">
              <w:rPr>
                <w:iCs/>
              </w:rPr>
              <w:tab/>
            </w:r>
            <w:r w:rsidR="00297AE8" w:rsidRPr="009E56B6">
              <w:rPr>
                <w:rStyle w:val="PageNumber"/>
              </w:rPr>
              <w:t xml:space="preserve"> </w:t>
            </w:r>
            <w:r w:rsidR="00297AE8" w:rsidRPr="009E56B6">
              <w:rPr>
                <w:rStyle w:val="PageNumber"/>
              </w:rPr>
              <w:fldChar w:fldCharType="begin"/>
            </w:r>
            <w:r w:rsidR="00297AE8" w:rsidRPr="009E56B6">
              <w:rPr>
                <w:rStyle w:val="PageNumber"/>
              </w:rPr>
              <w:instrText xml:space="preserve"> PAGE </w:instrText>
            </w:r>
            <w:r w:rsidR="00297AE8" w:rsidRPr="009E56B6">
              <w:rPr>
                <w:rStyle w:val="PageNumber"/>
              </w:rPr>
              <w:fldChar w:fldCharType="separate"/>
            </w:r>
            <w:r w:rsidR="00297AE8">
              <w:rPr>
                <w:rStyle w:val="PageNumber"/>
              </w:rPr>
              <w:t>1</w:t>
            </w:r>
            <w:r w:rsidR="00297AE8" w:rsidRPr="009E56B6">
              <w:rPr>
                <w:rStyle w:val="PageNumber"/>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7AFFE" w14:textId="77777777" w:rsidR="001E34F4" w:rsidRDefault="001E34F4">
      <w:r>
        <w:separator/>
      </w:r>
    </w:p>
  </w:footnote>
  <w:footnote w:type="continuationSeparator" w:id="0">
    <w:p w14:paraId="42C0D04E" w14:textId="77777777" w:rsidR="001E34F4" w:rsidRDefault="001E34F4" w:rsidP="000B0274">
      <w:r>
        <w:continuationSeparator/>
      </w:r>
    </w:p>
    <w:p w14:paraId="7A04203E" w14:textId="77777777" w:rsidR="001E34F4" w:rsidRDefault="001E34F4"/>
    <w:p w14:paraId="0B55D78C" w14:textId="77777777" w:rsidR="001E34F4" w:rsidRDefault="001E34F4"/>
    <w:p w14:paraId="773AD46C" w14:textId="77777777" w:rsidR="001E34F4" w:rsidRDefault="001E34F4"/>
    <w:p w14:paraId="26F426C7" w14:textId="77777777" w:rsidR="001E34F4" w:rsidRDefault="001E34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1947F" w14:textId="62123F61" w:rsidR="00335574" w:rsidRPr="001C6EAD" w:rsidRDefault="004D3E38" w:rsidP="00347A42">
    <w:pPr>
      <w:pStyle w:val="Header"/>
    </w:pPr>
    <w:r w:rsidRPr="004D3E38">
      <w:t xml:space="preserve">National quality use of medicines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A16E4"/>
    <w:multiLevelType w:val="hybridMultilevel"/>
    <w:tmpl w:val="E13A0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CC0251"/>
    <w:multiLevelType w:val="hybridMultilevel"/>
    <w:tmpl w:val="FE607576"/>
    <w:lvl w:ilvl="0" w:tplc="2E164622">
      <w:start w:val="1"/>
      <w:numFmt w:val="bullet"/>
      <w:pStyle w:val="IntroBox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1086052B"/>
    <w:multiLevelType w:val="multilevel"/>
    <w:tmpl w:val="44EA49CC"/>
    <w:styleLink w:val="CurrentList3"/>
    <w:lvl w:ilvl="0">
      <w:start w:val="1"/>
      <w:numFmt w:val="upperLetter"/>
      <w:lvlText w:val="%1."/>
      <w:lvlJc w:val="left"/>
      <w:pPr>
        <w:ind w:left="717" w:hanging="360"/>
      </w:pPr>
      <w:rPr>
        <w:rFonts w:hint="default"/>
        <w:b/>
        <w:i w:val="0"/>
        <w:color w:val="125370" w:themeColor="accent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33B82"/>
    <w:multiLevelType w:val="hybridMultilevel"/>
    <w:tmpl w:val="F8A699FA"/>
    <w:lvl w:ilvl="0" w:tplc="4E603580">
      <w:start w:val="1"/>
      <w:numFmt w:val="bullet"/>
      <w:pStyle w:val="ReflectiveQuestionsBullets"/>
      <w:lvlText w:val=""/>
      <w:lvlJc w:val="left"/>
      <w:pPr>
        <w:ind w:left="964" w:hanging="267"/>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8E39E5"/>
    <w:multiLevelType w:val="hybridMultilevel"/>
    <w:tmpl w:val="9F8E8240"/>
    <w:lvl w:ilvl="0" w:tplc="D5363950">
      <w:start w:val="1"/>
      <w:numFmt w:val="bullet"/>
      <w:pStyle w:val="Highligh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F1FD7"/>
    <w:multiLevelType w:val="multilevel"/>
    <w:tmpl w:val="8172761C"/>
    <w:styleLink w:val="CurrentList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6A035E"/>
    <w:multiLevelType w:val="hybridMultilevel"/>
    <w:tmpl w:val="DE62E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15E6F"/>
    <w:multiLevelType w:val="hybridMultilevel"/>
    <w:tmpl w:val="BFEC4F0A"/>
    <w:lvl w:ilvl="0" w:tplc="AB0EE1EE">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E65173"/>
    <w:multiLevelType w:val="hybridMultilevel"/>
    <w:tmpl w:val="CB064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B0220E"/>
    <w:multiLevelType w:val="hybridMultilevel"/>
    <w:tmpl w:val="3C644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3CA0EBE"/>
    <w:multiLevelType w:val="hybridMultilevel"/>
    <w:tmpl w:val="7F94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D97A51"/>
    <w:multiLevelType w:val="hybridMultilevel"/>
    <w:tmpl w:val="A6DCE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360C4F"/>
    <w:multiLevelType w:val="hybridMultilevel"/>
    <w:tmpl w:val="EA14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A452C3"/>
    <w:multiLevelType w:val="multilevel"/>
    <w:tmpl w:val="3FEA7ED4"/>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1F66E58"/>
    <w:multiLevelType w:val="multilevel"/>
    <w:tmpl w:val="D632C070"/>
    <w:styleLink w:val="CurrentList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38669C8"/>
    <w:multiLevelType w:val="hybridMultilevel"/>
    <w:tmpl w:val="DF08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417BA4"/>
    <w:multiLevelType w:val="hybridMultilevel"/>
    <w:tmpl w:val="3F38CD5E"/>
    <w:lvl w:ilvl="0" w:tplc="CD0E4BDE">
      <w:start w:val="1"/>
      <w:numFmt w:val="upperLetter"/>
      <w:pStyle w:val="Heading2Letters"/>
      <w:lvlText w:val="%1."/>
      <w:lvlJc w:val="left"/>
      <w:pPr>
        <w:ind w:left="720" w:hanging="360"/>
      </w:pPr>
      <w:rPr>
        <w:rFonts w:hint="default"/>
        <w:color w:val="125370"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452CF4"/>
    <w:multiLevelType w:val="multilevel"/>
    <w:tmpl w:val="D8B2C530"/>
    <w:styleLink w:val="CurrentList2"/>
    <w:lvl w:ilvl="0">
      <w:start w:val="1"/>
      <w:numFmt w:val="upperLetter"/>
      <w:lvlText w:val="%1."/>
      <w:lvlJc w:val="left"/>
      <w:pPr>
        <w:ind w:left="720" w:hanging="360"/>
      </w:pPr>
      <w:rPr>
        <w:rFonts w:hint="default"/>
        <w:color w:val="125370" w:themeColor="accent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B044FD5"/>
    <w:multiLevelType w:val="hybridMultilevel"/>
    <w:tmpl w:val="E81E6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F83E70"/>
    <w:multiLevelType w:val="hybridMultilevel"/>
    <w:tmpl w:val="FE046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215396"/>
    <w:multiLevelType w:val="hybridMultilevel"/>
    <w:tmpl w:val="B8CCE3AE"/>
    <w:lvl w:ilvl="0" w:tplc="B45EE8FC">
      <w:start w:val="1"/>
      <w:numFmt w:val="upperLetter"/>
      <w:pStyle w:val="LetteredList"/>
      <w:lvlText w:val="%1."/>
      <w:lvlJc w:val="left"/>
      <w:pPr>
        <w:ind w:left="717" w:hanging="360"/>
      </w:pPr>
      <w:rPr>
        <w:rFonts w:hint="default"/>
        <w:b/>
        <w:i w:val="0"/>
        <w:color w:val="125370" w:themeColor="accent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9F5F0F"/>
    <w:multiLevelType w:val="hybridMultilevel"/>
    <w:tmpl w:val="2136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625ED1"/>
    <w:multiLevelType w:val="hybridMultilevel"/>
    <w:tmpl w:val="AB80E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AC2843"/>
    <w:multiLevelType w:val="hybridMultilevel"/>
    <w:tmpl w:val="89A4EA60"/>
    <w:lvl w:ilvl="0" w:tplc="59E887FA">
      <w:start w:val="1"/>
      <w:numFmt w:val="bullet"/>
      <w:pStyle w:val="ReflectiveQuestions"/>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3848C0"/>
    <w:multiLevelType w:val="multilevel"/>
    <w:tmpl w:val="F28C8676"/>
    <w:styleLink w:val="CurrentList4"/>
    <w:lvl w:ilvl="0">
      <w:start w:val="1"/>
      <w:numFmt w:val="upperLetter"/>
      <w:lvlText w:val="%1."/>
      <w:lvlJc w:val="left"/>
      <w:pPr>
        <w:ind w:left="717" w:hanging="360"/>
      </w:pPr>
      <w:rPr>
        <w:rFonts w:hint="default"/>
        <w:b/>
        <w:i w:val="0"/>
        <w:color w:val="125370" w:themeColor="accent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F732DD0"/>
    <w:multiLevelType w:val="multilevel"/>
    <w:tmpl w:val="CB6EF1D2"/>
    <w:styleLink w:val="CurrentList6"/>
    <w:lvl w:ilvl="0">
      <w:start w:val="1"/>
      <w:numFmt w:val="bullet"/>
      <w:lvlText w:val=""/>
      <w:lvlJc w:val="left"/>
      <w:pPr>
        <w:ind w:left="1077" w:hanging="38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5"/>
  </w:num>
  <w:num w:numId="4">
    <w:abstractNumId w:val="20"/>
  </w:num>
  <w:num w:numId="5">
    <w:abstractNumId w:val="19"/>
  </w:num>
  <w:num w:numId="6">
    <w:abstractNumId w:val="5"/>
  </w:num>
  <w:num w:numId="7">
    <w:abstractNumId w:val="7"/>
  </w:num>
  <w:num w:numId="8">
    <w:abstractNumId w:val="1"/>
  </w:num>
  <w:num w:numId="9">
    <w:abstractNumId w:val="27"/>
  </w:num>
  <w:num w:numId="10">
    <w:abstractNumId w:val="21"/>
  </w:num>
  <w:num w:numId="11">
    <w:abstractNumId w:val="23"/>
  </w:num>
  <w:num w:numId="12">
    <w:abstractNumId w:val="24"/>
  </w:num>
  <w:num w:numId="13">
    <w:abstractNumId w:val="6"/>
  </w:num>
  <w:num w:numId="14">
    <w:abstractNumId w:val="31"/>
  </w:num>
  <w:num w:numId="15">
    <w:abstractNumId w:val="8"/>
  </w:num>
  <w:num w:numId="16">
    <w:abstractNumId w:val="12"/>
  </w:num>
  <w:num w:numId="17">
    <w:abstractNumId w:val="30"/>
  </w:num>
  <w:num w:numId="18">
    <w:abstractNumId w:val="10"/>
  </w:num>
  <w:num w:numId="19">
    <w:abstractNumId w:val="32"/>
  </w:num>
  <w:num w:numId="20">
    <w:abstractNumId w:val="9"/>
  </w:num>
  <w:num w:numId="21">
    <w:abstractNumId w:val="4"/>
  </w:num>
  <w:num w:numId="22">
    <w:abstractNumId w:val="16"/>
  </w:num>
  <w:num w:numId="23">
    <w:abstractNumId w:val="11"/>
  </w:num>
  <w:num w:numId="24">
    <w:abstractNumId w:val="2"/>
  </w:num>
  <w:num w:numId="25">
    <w:abstractNumId w:val="17"/>
  </w:num>
  <w:num w:numId="26">
    <w:abstractNumId w:val="25"/>
  </w:num>
  <w:num w:numId="27">
    <w:abstractNumId w:val="29"/>
  </w:num>
  <w:num w:numId="28">
    <w:abstractNumId w:val="14"/>
  </w:num>
  <w:num w:numId="29">
    <w:abstractNumId w:val="18"/>
  </w:num>
  <w:num w:numId="30">
    <w:abstractNumId w:val="28"/>
  </w:num>
  <w:num w:numId="31">
    <w:abstractNumId w:val="26"/>
  </w:num>
  <w:num w:numId="32">
    <w:abstractNumId w:val="22"/>
  </w:num>
  <w:num w:numId="33">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4097"/>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EE"/>
    <w:rsid w:val="000017EE"/>
    <w:rsid w:val="00002668"/>
    <w:rsid w:val="00003743"/>
    <w:rsid w:val="0001053B"/>
    <w:rsid w:val="00010553"/>
    <w:rsid w:val="000113B8"/>
    <w:rsid w:val="000115E0"/>
    <w:rsid w:val="00011E4B"/>
    <w:rsid w:val="00012782"/>
    <w:rsid w:val="0001637A"/>
    <w:rsid w:val="00020DBD"/>
    <w:rsid w:val="000211DD"/>
    <w:rsid w:val="00021420"/>
    <w:rsid w:val="00021B03"/>
    <w:rsid w:val="00023F71"/>
    <w:rsid w:val="00025568"/>
    <w:rsid w:val="00025A92"/>
    <w:rsid w:val="00030D1A"/>
    <w:rsid w:val="000313D4"/>
    <w:rsid w:val="0003162D"/>
    <w:rsid w:val="0003204E"/>
    <w:rsid w:val="000348CB"/>
    <w:rsid w:val="000361FB"/>
    <w:rsid w:val="0003657D"/>
    <w:rsid w:val="00036DE8"/>
    <w:rsid w:val="00036F5E"/>
    <w:rsid w:val="000370AC"/>
    <w:rsid w:val="00040436"/>
    <w:rsid w:val="000406F8"/>
    <w:rsid w:val="00041804"/>
    <w:rsid w:val="000433EF"/>
    <w:rsid w:val="00043671"/>
    <w:rsid w:val="00050775"/>
    <w:rsid w:val="00052E60"/>
    <w:rsid w:val="000531F1"/>
    <w:rsid w:val="00054221"/>
    <w:rsid w:val="00054B74"/>
    <w:rsid w:val="00055963"/>
    <w:rsid w:val="0006019A"/>
    <w:rsid w:val="000613A7"/>
    <w:rsid w:val="00062D42"/>
    <w:rsid w:val="000630FB"/>
    <w:rsid w:val="000632D6"/>
    <w:rsid w:val="00063967"/>
    <w:rsid w:val="00067456"/>
    <w:rsid w:val="00073DC1"/>
    <w:rsid w:val="000771E3"/>
    <w:rsid w:val="000773D9"/>
    <w:rsid w:val="0008065C"/>
    <w:rsid w:val="0008151B"/>
    <w:rsid w:val="00081E03"/>
    <w:rsid w:val="00085DB2"/>
    <w:rsid w:val="000908F4"/>
    <w:rsid w:val="00090AF4"/>
    <w:rsid w:val="00090EFF"/>
    <w:rsid w:val="00090F0C"/>
    <w:rsid w:val="00095DA6"/>
    <w:rsid w:val="00097737"/>
    <w:rsid w:val="000A0DCA"/>
    <w:rsid w:val="000A11C8"/>
    <w:rsid w:val="000A3F0D"/>
    <w:rsid w:val="000A40FF"/>
    <w:rsid w:val="000A4C01"/>
    <w:rsid w:val="000A4E00"/>
    <w:rsid w:val="000B0274"/>
    <w:rsid w:val="000B095C"/>
    <w:rsid w:val="000B0BFE"/>
    <w:rsid w:val="000B0F96"/>
    <w:rsid w:val="000B1413"/>
    <w:rsid w:val="000B1F2E"/>
    <w:rsid w:val="000B38F4"/>
    <w:rsid w:val="000B79D3"/>
    <w:rsid w:val="000B7D6B"/>
    <w:rsid w:val="000C1588"/>
    <w:rsid w:val="000C1722"/>
    <w:rsid w:val="000C1DD4"/>
    <w:rsid w:val="000C7A69"/>
    <w:rsid w:val="000D017D"/>
    <w:rsid w:val="000D0E79"/>
    <w:rsid w:val="000D2ACA"/>
    <w:rsid w:val="000D2E74"/>
    <w:rsid w:val="000D30B6"/>
    <w:rsid w:val="000D3447"/>
    <w:rsid w:val="000D6405"/>
    <w:rsid w:val="000E299E"/>
    <w:rsid w:val="000E2F2E"/>
    <w:rsid w:val="000E38CA"/>
    <w:rsid w:val="000E586F"/>
    <w:rsid w:val="000E62E4"/>
    <w:rsid w:val="000F07F1"/>
    <w:rsid w:val="000F0D77"/>
    <w:rsid w:val="000F29BB"/>
    <w:rsid w:val="000F69B6"/>
    <w:rsid w:val="00102057"/>
    <w:rsid w:val="001048BF"/>
    <w:rsid w:val="001049E4"/>
    <w:rsid w:val="001056CA"/>
    <w:rsid w:val="0010673D"/>
    <w:rsid w:val="00106CF5"/>
    <w:rsid w:val="00107995"/>
    <w:rsid w:val="00110A82"/>
    <w:rsid w:val="00111BEC"/>
    <w:rsid w:val="001126B0"/>
    <w:rsid w:val="0011300B"/>
    <w:rsid w:val="001136D6"/>
    <w:rsid w:val="00113A43"/>
    <w:rsid w:val="00115403"/>
    <w:rsid w:val="00115AC0"/>
    <w:rsid w:val="001171BD"/>
    <w:rsid w:val="00120149"/>
    <w:rsid w:val="00120FCB"/>
    <w:rsid w:val="00122E02"/>
    <w:rsid w:val="00123A08"/>
    <w:rsid w:val="001246CD"/>
    <w:rsid w:val="00124C9A"/>
    <w:rsid w:val="00125FC6"/>
    <w:rsid w:val="001261DE"/>
    <w:rsid w:val="00131E52"/>
    <w:rsid w:val="00131ECB"/>
    <w:rsid w:val="00134369"/>
    <w:rsid w:val="00135A31"/>
    <w:rsid w:val="00135C02"/>
    <w:rsid w:val="001376FF"/>
    <w:rsid w:val="00137847"/>
    <w:rsid w:val="00140A06"/>
    <w:rsid w:val="00140E00"/>
    <w:rsid w:val="001412ED"/>
    <w:rsid w:val="001413B3"/>
    <w:rsid w:val="00143A76"/>
    <w:rsid w:val="00143CA1"/>
    <w:rsid w:val="00145BE3"/>
    <w:rsid w:val="00146A66"/>
    <w:rsid w:val="00146BFB"/>
    <w:rsid w:val="001507C6"/>
    <w:rsid w:val="00154ADA"/>
    <w:rsid w:val="00156269"/>
    <w:rsid w:val="00157B31"/>
    <w:rsid w:val="00160453"/>
    <w:rsid w:val="00160987"/>
    <w:rsid w:val="00164EF1"/>
    <w:rsid w:val="001655B7"/>
    <w:rsid w:val="00165B0E"/>
    <w:rsid w:val="00166487"/>
    <w:rsid w:val="001672B1"/>
    <w:rsid w:val="001705E9"/>
    <w:rsid w:val="001733F7"/>
    <w:rsid w:val="0017393E"/>
    <w:rsid w:val="001741DE"/>
    <w:rsid w:val="00174535"/>
    <w:rsid w:val="0017666A"/>
    <w:rsid w:val="0017675C"/>
    <w:rsid w:val="00181EA5"/>
    <w:rsid w:val="00183675"/>
    <w:rsid w:val="00184062"/>
    <w:rsid w:val="001852DE"/>
    <w:rsid w:val="001859B5"/>
    <w:rsid w:val="001860B2"/>
    <w:rsid w:val="00190F23"/>
    <w:rsid w:val="001918F7"/>
    <w:rsid w:val="001921ED"/>
    <w:rsid w:val="001934C8"/>
    <w:rsid w:val="00193C1E"/>
    <w:rsid w:val="00195458"/>
    <w:rsid w:val="00195797"/>
    <w:rsid w:val="00196A6D"/>
    <w:rsid w:val="00196AC8"/>
    <w:rsid w:val="001A0B51"/>
    <w:rsid w:val="001A11A5"/>
    <w:rsid w:val="001A397A"/>
    <w:rsid w:val="001A405C"/>
    <w:rsid w:val="001A609C"/>
    <w:rsid w:val="001B018F"/>
    <w:rsid w:val="001B15D1"/>
    <w:rsid w:val="001B2DB6"/>
    <w:rsid w:val="001B2DED"/>
    <w:rsid w:val="001B2F23"/>
    <w:rsid w:val="001B3443"/>
    <w:rsid w:val="001B67CC"/>
    <w:rsid w:val="001B703D"/>
    <w:rsid w:val="001B75D0"/>
    <w:rsid w:val="001C09CE"/>
    <w:rsid w:val="001C0A3B"/>
    <w:rsid w:val="001C12D1"/>
    <w:rsid w:val="001C30C7"/>
    <w:rsid w:val="001C3270"/>
    <w:rsid w:val="001C5CB2"/>
    <w:rsid w:val="001C6EAD"/>
    <w:rsid w:val="001C7C3E"/>
    <w:rsid w:val="001D1EB2"/>
    <w:rsid w:val="001D252B"/>
    <w:rsid w:val="001D2599"/>
    <w:rsid w:val="001D36D0"/>
    <w:rsid w:val="001D3907"/>
    <w:rsid w:val="001D7E20"/>
    <w:rsid w:val="001E1042"/>
    <w:rsid w:val="001E34F4"/>
    <w:rsid w:val="001E38B8"/>
    <w:rsid w:val="001E77C4"/>
    <w:rsid w:val="001F472F"/>
    <w:rsid w:val="001F4AC2"/>
    <w:rsid w:val="001F6BF6"/>
    <w:rsid w:val="001F6D10"/>
    <w:rsid w:val="002000B1"/>
    <w:rsid w:val="0020024C"/>
    <w:rsid w:val="0020082F"/>
    <w:rsid w:val="002008B2"/>
    <w:rsid w:val="00200B21"/>
    <w:rsid w:val="00201DCD"/>
    <w:rsid w:val="002041F2"/>
    <w:rsid w:val="002073AC"/>
    <w:rsid w:val="00214CB3"/>
    <w:rsid w:val="0021565A"/>
    <w:rsid w:val="00215756"/>
    <w:rsid w:val="00215DAD"/>
    <w:rsid w:val="002227BF"/>
    <w:rsid w:val="0022319C"/>
    <w:rsid w:val="00224659"/>
    <w:rsid w:val="00226645"/>
    <w:rsid w:val="002300EC"/>
    <w:rsid w:val="0023112B"/>
    <w:rsid w:val="0023231A"/>
    <w:rsid w:val="002346DC"/>
    <w:rsid w:val="00234981"/>
    <w:rsid w:val="00234B23"/>
    <w:rsid w:val="00235BFC"/>
    <w:rsid w:val="0023604C"/>
    <w:rsid w:val="00237ADF"/>
    <w:rsid w:val="00243B0B"/>
    <w:rsid w:val="00245D81"/>
    <w:rsid w:val="00246469"/>
    <w:rsid w:val="00246AAB"/>
    <w:rsid w:val="0024767D"/>
    <w:rsid w:val="002503C3"/>
    <w:rsid w:val="00251167"/>
    <w:rsid w:val="00251280"/>
    <w:rsid w:val="0025141B"/>
    <w:rsid w:val="00252370"/>
    <w:rsid w:val="0025250F"/>
    <w:rsid w:val="002525F7"/>
    <w:rsid w:val="00255596"/>
    <w:rsid w:val="00255DCB"/>
    <w:rsid w:val="00261F43"/>
    <w:rsid w:val="002625FB"/>
    <w:rsid w:val="00262BD6"/>
    <w:rsid w:val="00263A63"/>
    <w:rsid w:val="00264A5A"/>
    <w:rsid w:val="0026569B"/>
    <w:rsid w:val="002657D1"/>
    <w:rsid w:val="002662B4"/>
    <w:rsid w:val="0026675D"/>
    <w:rsid w:val="00266ADF"/>
    <w:rsid w:val="00267635"/>
    <w:rsid w:val="00270D49"/>
    <w:rsid w:val="0027470A"/>
    <w:rsid w:val="0028150E"/>
    <w:rsid w:val="00281B2B"/>
    <w:rsid w:val="00281FD4"/>
    <w:rsid w:val="0028287C"/>
    <w:rsid w:val="00282B4C"/>
    <w:rsid w:val="00286831"/>
    <w:rsid w:val="00286B9F"/>
    <w:rsid w:val="00291403"/>
    <w:rsid w:val="00291EBD"/>
    <w:rsid w:val="00292504"/>
    <w:rsid w:val="002925AD"/>
    <w:rsid w:val="00294DC5"/>
    <w:rsid w:val="00295BAC"/>
    <w:rsid w:val="002976A3"/>
    <w:rsid w:val="002977D0"/>
    <w:rsid w:val="00297AE8"/>
    <w:rsid w:val="002A0DC2"/>
    <w:rsid w:val="002B0B79"/>
    <w:rsid w:val="002B325D"/>
    <w:rsid w:val="002B3AA6"/>
    <w:rsid w:val="002B688C"/>
    <w:rsid w:val="002B72F8"/>
    <w:rsid w:val="002C063B"/>
    <w:rsid w:val="002C1CA0"/>
    <w:rsid w:val="002C6AF0"/>
    <w:rsid w:val="002D0393"/>
    <w:rsid w:val="002D0EB0"/>
    <w:rsid w:val="002D5341"/>
    <w:rsid w:val="002D6E5D"/>
    <w:rsid w:val="002D7885"/>
    <w:rsid w:val="002E0465"/>
    <w:rsid w:val="002E1013"/>
    <w:rsid w:val="002E195D"/>
    <w:rsid w:val="002E24F3"/>
    <w:rsid w:val="002E2DBA"/>
    <w:rsid w:val="002E3986"/>
    <w:rsid w:val="002E4973"/>
    <w:rsid w:val="002E55A7"/>
    <w:rsid w:val="002E56D1"/>
    <w:rsid w:val="002E6A48"/>
    <w:rsid w:val="002E7082"/>
    <w:rsid w:val="002E7977"/>
    <w:rsid w:val="002F0A0A"/>
    <w:rsid w:val="002F16D0"/>
    <w:rsid w:val="002F3AE3"/>
    <w:rsid w:val="002F462E"/>
    <w:rsid w:val="002F7B7A"/>
    <w:rsid w:val="002F7E6F"/>
    <w:rsid w:val="003002D9"/>
    <w:rsid w:val="0030364F"/>
    <w:rsid w:val="0030786C"/>
    <w:rsid w:val="003079F4"/>
    <w:rsid w:val="00307C34"/>
    <w:rsid w:val="00311171"/>
    <w:rsid w:val="003122B7"/>
    <w:rsid w:val="00312322"/>
    <w:rsid w:val="00312A62"/>
    <w:rsid w:val="0031548E"/>
    <w:rsid w:val="00316683"/>
    <w:rsid w:val="00317370"/>
    <w:rsid w:val="003202F0"/>
    <w:rsid w:val="00324837"/>
    <w:rsid w:val="00325686"/>
    <w:rsid w:val="00325EDC"/>
    <w:rsid w:val="00327382"/>
    <w:rsid w:val="00333AD4"/>
    <w:rsid w:val="00335574"/>
    <w:rsid w:val="00335F9E"/>
    <w:rsid w:val="00336169"/>
    <w:rsid w:val="00341149"/>
    <w:rsid w:val="00341AA3"/>
    <w:rsid w:val="00341BEE"/>
    <w:rsid w:val="00343286"/>
    <w:rsid w:val="0034680F"/>
    <w:rsid w:val="003468CE"/>
    <w:rsid w:val="00347A42"/>
    <w:rsid w:val="00350BE1"/>
    <w:rsid w:val="0035187D"/>
    <w:rsid w:val="00353A6F"/>
    <w:rsid w:val="0035477A"/>
    <w:rsid w:val="003548C8"/>
    <w:rsid w:val="0035553C"/>
    <w:rsid w:val="003622D6"/>
    <w:rsid w:val="0036270F"/>
    <w:rsid w:val="00364029"/>
    <w:rsid w:val="00364AF5"/>
    <w:rsid w:val="003657DB"/>
    <w:rsid w:val="0036588B"/>
    <w:rsid w:val="00366C41"/>
    <w:rsid w:val="00367D85"/>
    <w:rsid w:val="00370854"/>
    <w:rsid w:val="00372A72"/>
    <w:rsid w:val="00375D94"/>
    <w:rsid w:val="003760A3"/>
    <w:rsid w:val="00376210"/>
    <w:rsid w:val="003808E4"/>
    <w:rsid w:val="003842EF"/>
    <w:rsid w:val="00386683"/>
    <w:rsid w:val="003873C6"/>
    <w:rsid w:val="00387EAD"/>
    <w:rsid w:val="00391AAB"/>
    <w:rsid w:val="00392002"/>
    <w:rsid w:val="0039231C"/>
    <w:rsid w:val="00392A85"/>
    <w:rsid w:val="003935C6"/>
    <w:rsid w:val="00395376"/>
    <w:rsid w:val="00395EEB"/>
    <w:rsid w:val="00396257"/>
    <w:rsid w:val="00396AFB"/>
    <w:rsid w:val="003A1A25"/>
    <w:rsid w:val="003A201A"/>
    <w:rsid w:val="003A2839"/>
    <w:rsid w:val="003A2D73"/>
    <w:rsid w:val="003A70CE"/>
    <w:rsid w:val="003B0FB1"/>
    <w:rsid w:val="003B1246"/>
    <w:rsid w:val="003B3D5A"/>
    <w:rsid w:val="003B4CE5"/>
    <w:rsid w:val="003C13B7"/>
    <w:rsid w:val="003C297A"/>
    <w:rsid w:val="003C3439"/>
    <w:rsid w:val="003C540E"/>
    <w:rsid w:val="003C5F0C"/>
    <w:rsid w:val="003C65D2"/>
    <w:rsid w:val="003C6A3B"/>
    <w:rsid w:val="003C7E6E"/>
    <w:rsid w:val="003D17F9"/>
    <w:rsid w:val="003D437B"/>
    <w:rsid w:val="003D4829"/>
    <w:rsid w:val="003D62FC"/>
    <w:rsid w:val="003E307E"/>
    <w:rsid w:val="003E538A"/>
    <w:rsid w:val="003E5563"/>
    <w:rsid w:val="003E6E73"/>
    <w:rsid w:val="003E76C8"/>
    <w:rsid w:val="003F146F"/>
    <w:rsid w:val="003F1C8F"/>
    <w:rsid w:val="003F25D3"/>
    <w:rsid w:val="003F3F0B"/>
    <w:rsid w:val="003F4599"/>
    <w:rsid w:val="003F5287"/>
    <w:rsid w:val="003F6158"/>
    <w:rsid w:val="003F69CA"/>
    <w:rsid w:val="00400E7D"/>
    <w:rsid w:val="0040152C"/>
    <w:rsid w:val="00402CBA"/>
    <w:rsid w:val="00403BFD"/>
    <w:rsid w:val="004079E0"/>
    <w:rsid w:val="00407B5F"/>
    <w:rsid w:val="004105F5"/>
    <w:rsid w:val="004129DD"/>
    <w:rsid w:val="00412E9D"/>
    <w:rsid w:val="00413B1A"/>
    <w:rsid w:val="0041436D"/>
    <w:rsid w:val="00414952"/>
    <w:rsid w:val="0042117A"/>
    <w:rsid w:val="00423A37"/>
    <w:rsid w:val="00425504"/>
    <w:rsid w:val="00426049"/>
    <w:rsid w:val="00426EEC"/>
    <w:rsid w:val="0042727E"/>
    <w:rsid w:val="004305D6"/>
    <w:rsid w:val="00433FAB"/>
    <w:rsid w:val="00434784"/>
    <w:rsid w:val="00440CC0"/>
    <w:rsid w:val="00441BB2"/>
    <w:rsid w:val="00441EFD"/>
    <w:rsid w:val="004437F3"/>
    <w:rsid w:val="00443D29"/>
    <w:rsid w:val="00445C82"/>
    <w:rsid w:val="0044770C"/>
    <w:rsid w:val="00447D31"/>
    <w:rsid w:val="004506DC"/>
    <w:rsid w:val="00452304"/>
    <w:rsid w:val="00455560"/>
    <w:rsid w:val="004567CF"/>
    <w:rsid w:val="00460E9C"/>
    <w:rsid w:val="004610D1"/>
    <w:rsid w:val="00466862"/>
    <w:rsid w:val="00470216"/>
    <w:rsid w:val="00470A65"/>
    <w:rsid w:val="00470AB8"/>
    <w:rsid w:val="00472050"/>
    <w:rsid w:val="00473FF1"/>
    <w:rsid w:val="00475BD2"/>
    <w:rsid w:val="00477E9B"/>
    <w:rsid w:val="00480413"/>
    <w:rsid w:val="00482ECA"/>
    <w:rsid w:val="00484BC8"/>
    <w:rsid w:val="00484DF9"/>
    <w:rsid w:val="00485063"/>
    <w:rsid w:val="0048560C"/>
    <w:rsid w:val="00485794"/>
    <w:rsid w:val="004867E2"/>
    <w:rsid w:val="00486826"/>
    <w:rsid w:val="004901E0"/>
    <w:rsid w:val="0049172A"/>
    <w:rsid w:val="004933FE"/>
    <w:rsid w:val="00494EA7"/>
    <w:rsid w:val="00494F82"/>
    <w:rsid w:val="004951B9"/>
    <w:rsid w:val="004A0670"/>
    <w:rsid w:val="004A4851"/>
    <w:rsid w:val="004A5C81"/>
    <w:rsid w:val="004B07FC"/>
    <w:rsid w:val="004B18F0"/>
    <w:rsid w:val="004B1A24"/>
    <w:rsid w:val="004B2999"/>
    <w:rsid w:val="004B3833"/>
    <w:rsid w:val="004B6472"/>
    <w:rsid w:val="004C0D79"/>
    <w:rsid w:val="004C165C"/>
    <w:rsid w:val="004C3664"/>
    <w:rsid w:val="004C3FE2"/>
    <w:rsid w:val="004C4927"/>
    <w:rsid w:val="004C6FD2"/>
    <w:rsid w:val="004C70F4"/>
    <w:rsid w:val="004D3096"/>
    <w:rsid w:val="004D3E38"/>
    <w:rsid w:val="004D6FD5"/>
    <w:rsid w:val="004D7E9C"/>
    <w:rsid w:val="004E001C"/>
    <w:rsid w:val="004E061E"/>
    <w:rsid w:val="004E067A"/>
    <w:rsid w:val="004E179B"/>
    <w:rsid w:val="004E1F1B"/>
    <w:rsid w:val="004E2389"/>
    <w:rsid w:val="004E2616"/>
    <w:rsid w:val="004E3E52"/>
    <w:rsid w:val="004E50C2"/>
    <w:rsid w:val="004E58C1"/>
    <w:rsid w:val="004F0099"/>
    <w:rsid w:val="004F30B2"/>
    <w:rsid w:val="004F3426"/>
    <w:rsid w:val="004F578D"/>
    <w:rsid w:val="004F6A99"/>
    <w:rsid w:val="004F6EED"/>
    <w:rsid w:val="004F7BB5"/>
    <w:rsid w:val="004F7FE8"/>
    <w:rsid w:val="00502AEE"/>
    <w:rsid w:val="005057F4"/>
    <w:rsid w:val="005058EC"/>
    <w:rsid w:val="00506084"/>
    <w:rsid w:val="005077BD"/>
    <w:rsid w:val="005107C4"/>
    <w:rsid w:val="0051563D"/>
    <w:rsid w:val="005164F3"/>
    <w:rsid w:val="005179C7"/>
    <w:rsid w:val="00521011"/>
    <w:rsid w:val="0052107C"/>
    <w:rsid w:val="005221B7"/>
    <w:rsid w:val="005239A1"/>
    <w:rsid w:val="005248D3"/>
    <w:rsid w:val="00525021"/>
    <w:rsid w:val="00530100"/>
    <w:rsid w:val="00533404"/>
    <w:rsid w:val="00536E0C"/>
    <w:rsid w:val="00536F0A"/>
    <w:rsid w:val="005408C7"/>
    <w:rsid w:val="005409CD"/>
    <w:rsid w:val="00541E18"/>
    <w:rsid w:val="005422E7"/>
    <w:rsid w:val="005437FD"/>
    <w:rsid w:val="00544662"/>
    <w:rsid w:val="00544A4E"/>
    <w:rsid w:val="00544CE4"/>
    <w:rsid w:val="0054654B"/>
    <w:rsid w:val="00547814"/>
    <w:rsid w:val="00550018"/>
    <w:rsid w:val="005503F3"/>
    <w:rsid w:val="00550934"/>
    <w:rsid w:val="00552B57"/>
    <w:rsid w:val="00553E33"/>
    <w:rsid w:val="005555EF"/>
    <w:rsid w:val="005628BB"/>
    <w:rsid w:val="00562EBC"/>
    <w:rsid w:val="00562F72"/>
    <w:rsid w:val="00564A82"/>
    <w:rsid w:val="00566B97"/>
    <w:rsid w:val="00570C6C"/>
    <w:rsid w:val="00571277"/>
    <w:rsid w:val="005768CA"/>
    <w:rsid w:val="005836F9"/>
    <w:rsid w:val="00584334"/>
    <w:rsid w:val="0058444D"/>
    <w:rsid w:val="00585F75"/>
    <w:rsid w:val="00587C1F"/>
    <w:rsid w:val="00590910"/>
    <w:rsid w:val="0059380A"/>
    <w:rsid w:val="00596C9D"/>
    <w:rsid w:val="0059724C"/>
    <w:rsid w:val="005A1AA7"/>
    <w:rsid w:val="005A2C5C"/>
    <w:rsid w:val="005A4D0B"/>
    <w:rsid w:val="005A4EA8"/>
    <w:rsid w:val="005A626E"/>
    <w:rsid w:val="005A735B"/>
    <w:rsid w:val="005A7FF9"/>
    <w:rsid w:val="005B04D8"/>
    <w:rsid w:val="005B245A"/>
    <w:rsid w:val="005B580C"/>
    <w:rsid w:val="005B749A"/>
    <w:rsid w:val="005B7538"/>
    <w:rsid w:val="005B7C70"/>
    <w:rsid w:val="005C1496"/>
    <w:rsid w:val="005C4449"/>
    <w:rsid w:val="005C47CE"/>
    <w:rsid w:val="005C5EF4"/>
    <w:rsid w:val="005C6AAE"/>
    <w:rsid w:val="005D0EEF"/>
    <w:rsid w:val="005D1073"/>
    <w:rsid w:val="005D2507"/>
    <w:rsid w:val="005D26A7"/>
    <w:rsid w:val="005D3E17"/>
    <w:rsid w:val="005D4359"/>
    <w:rsid w:val="005D4CE4"/>
    <w:rsid w:val="005D5D06"/>
    <w:rsid w:val="005D62B5"/>
    <w:rsid w:val="005D7024"/>
    <w:rsid w:val="005E0C86"/>
    <w:rsid w:val="005E1996"/>
    <w:rsid w:val="005E1E34"/>
    <w:rsid w:val="005E2614"/>
    <w:rsid w:val="005F0AB4"/>
    <w:rsid w:val="005F0B6F"/>
    <w:rsid w:val="005F1B56"/>
    <w:rsid w:val="005F7D58"/>
    <w:rsid w:val="00604C2E"/>
    <w:rsid w:val="0060536E"/>
    <w:rsid w:val="006062CC"/>
    <w:rsid w:val="00607B0B"/>
    <w:rsid w:val="00612446"/>
    <w:rsid w:val="00612F71"/>
    <w:rsid w:val="006134DD"/>
    <w:rsid w:val="00613890"/>
    <w:rsid w:val="00613C3E"/>
    <w:rsid w:val="00614536"/>
    <w:rsid w:val="00614E29"/>
    <w:rsid w:val="006153BD"/>
    <w:rsid w:val="00615684"/>
    <w:rsid w:val="006175DD"/>
    <w:rsid w:val="006203CE"/>
    <w:rsid w:val="0062216A"/>
    <w:rsid w:val="006222E5"/>
    <w:rsid w:val="0062299E"/>
    <w:rsid w:val="00622B02"/>
    <w:rsid w:val="00622D0C"/>
    <w:rsid w:val="00623343"/>
    <w:rsid w:val="00625634"/>
    <w:rsid w:val="006262F0"/>
    <w:rsid w:val="00626737"/>
    <w:rsid w:val="00627DD2"/>
    <w:rsid w:val="00630199"/>
    <w:rsid w:val="00630A0B"/>
    <w:rsid w:val="006317C9"/>
    <w:rsid w:val="00632475"/>
    <w:rsid w:val="00632C35"/>
    <w:rsid w:val="00635030"/>
    <w:rsid w:val="006354EE"/>
    <w:rsid w:val="0064093F"/>
    <w:rsid w:val="00641773"/>
    <w:rsid w:val="00641CB0"/>
    <w:rsid w:val="0064239F"/>
    <w:rsid w:val="00654219"/>
    <w:rsid w:val="00656A90"/>
    <w:rsid w:val="00656CEC"/>
    <w:rsid w:val="00657587"/>
    <w:rsid w:val="006579B7"/>
    <w:rsid w:val="00660BDA"/>
    <w:rsid w:val="00661646"/>
    <w:rsid w:val="00661C73"/>
    <w:rsid w:val="006629FE"/>
    <w:rsid w:val="00662F61"/>
    <w:rsid w:val="00663346"/>
    <w:rsid w:val="00664F67"/>
    <w:rsid w:val="00667E80"/>
    <w:rsid w:val="00670F54"/>
    <w:rsid w:val="006727E9"/>
    <w:rsid w:val="006728F9"/>
    <w:rsid w:val="00673C5F"/>
    <w:rsid w:val="006767BC"/>
    <w:rsid w:val="00677093"/>
    <w:rsid w:val="006803BA"/>
    <w:rsid w:val="006835B2"/>
    <w:rsid w:val="006846DB"/>
    <w:rsid w:val="006871C4"/>
    <w:rsid w:val="006908B9"/>
    <w:rsid w:val="006922F5"/>
    <w:rsid w:val="0069421E"/>
    <w:rsid w:val="006947D9"/>
    <w:rsid w:val="00694888"/>
    <w:rsid w:val="00695101"/>
    <w:rsid w:val="0069570E"/>
    <w:rsid w:val="006972CB"/>
    <w:rsid w:val="0069752B"/>
    <w:rsid w:val="006A0CC7"/>
    <w:rsid w:val="006A16DD"/>
    <w:rsid w:val="006A2587"/>
    <w:rsid w:val="006A2A01"/>
    <w:rsid w:val="006A2A63"/>
    <w:rsid w:val="006A3ECC"/>
    <w:rsid w:val="006A3EFA"/>
    <w:rsid w:val="006A76C2"/>
    <w:rsid w:val="006A7ACA"/>
    <w:rsid w:val="006B3650"/>
    <w:rsid w:val="006B3CE5"/>
    <w:rsid w:val="006B3CFC"/>
    <w:rsid w:val="006B55C6"/>
    <w:rsid w:val="006B6F45"/>
    <w:rsid w:val="006C0B23"/>
    <w:rsid w:val="006C0CD8"/>
    <w:rsid w:val="006C46FA"/>
    <w:rsid w:val="006C5AEE"/>
    <w:rsid w:val="006C679A"/>
    <w:rsid w:val="006C6ADA"/>
    <w:rsid w:val="006D09FE"/>
    <w:rsid w:val="006D0C40"/>
    <w:rsid w:val="006D1BAA"/>
    <w:rsid w:val="006D3B1B"/>
    <w:rsid w:val="006D732F"/>
    <w:rsid w:val="006E0AE9"/>
    <w:rsid w:val="006E0F1C"/>
    <w:rsid w:val="006E0F66"/>
    <w:rsid w:val="006E688D"/>
    <w:rsid w:val="006E71D4"/>
    <w:rsid w:val="006F0AA5"/>
    <w:rsid w:val="006F1432"/>
    <w:rsid w:val="006F2F94"/>
    <w:rsid w:val="006F37BA"/>
    <w:rsid w:val="006F7964"/>
    <w:rsid w:val="007027DA"/>
    <w:rsid w:val="007028EC"/>
    <w:rsid w:val="007035D8"/>
    <w:rsid w:val="00705316"/>
    <w:rsid w:val="00705697"/>
    <w:rsid w:val="0070703E"/>
    <w:rsid w:val="00711E21"/>
    <w:rsid w:val="00715168"/>
    <w:rsid w:val="00715C79"/>
    <w:rsid w:val="007161FB"/>
    <w:rsid w:val="0071637F"/>
    <w:rsid w:val="00716A2E"/>
    <w:rsid w:val="00717770"/>
    <w:rsid w:val="007219EB"/>
    <w:rsid w:val="00722691"/>
    <w:rsid w:val="007238E8"/>
    <w:rsid w:val="00723987"/>
    <w:rsid w:val="00724E74"/>
    <w:rsid w:val="00725259"/>
    <w:rsid w:val="00725B53"/>
    <w:rsid w:val="00725B7D"/>
    <w:rsid w:val="007272CD"/>
    <w:rsid w:val="007333AD"/>
    <w:rsid w:val="00734164"/>
    <w:rsid w:val="00735763"/>
    <w:rsid w:val="007360BF"/>
    <w:rsid w:val="00736445"/>
    <w:rsid w:val="00736E4A"/>
    <w:rsid w:val="007406E6"/>
    <w:rsid w:val="007449EB"/>
    <w:rsid w:val="00747CE1"/>
    <w:rsid w:val="007506F8"/>
    <w:rsid w:val="007545C7"/>
    <w:rsid w:val="0076005C"/>
    <w:rsid w:val="0076111D"/>
    <w:rsid w:val="00761366"/>
    <w:rsid w:val="0076174F"/>
    <w:rsid w:val="007635C1"/>
    <w:rsid w:val="00766B42"/>
    <w:rsid w:val="0076731D"/>
    <w:rsid w:val="00767650"/>
    <w:rsid w:val="00767F43"/>
    <w:rsid w:val="00770574"/>
    <w:rsid w:val="00771757"/>
    <w:rsid w:val="00772E49"/>
    <w:rsid w:val="00775AE3"/>
    <w:rsid w:val="00776AF0"/>
    <w:rsid w:val="00777680"/>
    <w:rsid w:val="0078070C"/>
    <w:rsid w:val="00780798"/>
    <w:rsid w:val="00780844"/>
    <w:rsid w:val="00780ACC"/>
    <w:rsid w:val="0078192A"/>
    <w:rsid w:val="00784541"/>
    <w:rsid w:val="00784DB5"/>
    <w:rsid w:val="007922C4"/>
    <w:rsid w:val="00792836"/>
    <w:rsid w:val="00793204"/>
    <w:rsid w:val="00794210"/>
    <w:rsid w:val="007968CC"/>
    <w:rsid w:val="00796FB7"/>
    <w:rsid w:val="0079708B"/>
    <w:rsid w:val="00797660"/>
    <w:rsid w:val="00797F72"/>
    <w:rsid w:val="007A12F7"/>
    <w:rsid w:val="007A16C5"/>
    <w:rsid w:val="007A20B2"/>
    <w:rsid w:val="007A5979"/>
    <w:rsid w:val="007A5A5B"/>
    <w:rsid w:val="007A5C46"/>
    <w:rsid w:val="007A72F2"/>
    <w:rsid w:val="007A7720"/>
    <w:rsid w:val="007B04A9"/>
    <w:rsid w:val="007B05E4"/>
    <w:rsid w:val="007B11B2"/>
    <w:rsid w:val="007B16AC"/>
    <w:rsid w:val="007B2254"/>
    <w:rsid w:val="007B298E"/>
    <w:rsid w:val="007B4230"/>
    <w:rsid w:val="007B5D05"/>
    <w:rsid w:val="007B5D1E"/>
    <w:rsid w:val="007C1C96"/>
    <w:rsid w:val="007C1E39"/>
    <w:rsid w:val="007C2217"/>
    <w:rsid w:val="007C471C"/>
    <w:rsid w:val="007C52D3"/>
    <w:rsid w:val="007C5580"/>
    <w:rsid w:val="007D01AD"/>
    <w:rsid w:val="007D4258"/>
    <w:rsid w:val="007E000D"/>
    <w:rsid w:val="007E6BE6"/>
    <w:rsid w:val="007E6FA2"/>
    <w:rsid w:val="007E789E"/>
    <w:rsid w:val="007F1919"/>
    <w:rsid w:val="007F3645"/>
    <w:rsid w:val="007F5771"/>
    <w:rsid w:val="007F58DD"/>
    <w:rsid w:val="007F6791"/>
    <w:rsid w:val="007F7053"/>
    <w:rsid w:val="00801471"/>
    <w:rsid w:val="00803A81"/>
    <w:rsid w:val="00805E44"/>
    <w:rsid w:val="00811C26"/>
    <w:rsid w:val="008150F0"/>
    <w:rsid w:val="00815A78"/>
    <w:rsid w:val="00820059"/>
    <w:rsid w:val="00824287"/>
    <w:rsid w:val="00824696"/>
    <w:rsid w:val="00824AAB"/>
    <w:rsid w:val="00824F89"/>
    <w:rsid w:val="00825E3C"/>
    <w:rsid w:val="008264EB"/>
    <w:rsid w:val="00827924"/>
    <w:rsid w:val="00827B30"/>
    <w:rsid w:val="00830756"/>
    <w:rsid w:val="00831992"/>
    <w:rsid w:val="00831B9A"/>
    <w:rsid w:val="00832623"/>
    <w:rsid w:val="008354DE"/>
    <w:rsid w:val="0083616E"/>
    <w:rsid w:val="00840080"/>
    <w:rsid w:val="00843FBA"/>
    <w:rsid w:val="00846215"/>
    <w:rsid w:val="00846B7A"/>
    <w:rsid w:val="008474C0"/>
    <w:rsid w:val="00847B68"/>
    <w:rsid w:val="00850A5F"/>
    <w:rsid w:val="00851BF2"/>
    <w:rsid w:val="008545A0"/>
    <w:rsid w:val="00856DF5"/>
    <w:rsid w:val="00857E76"/>
    <w:rsid w:val="00857FDC"/>
    <w:rsid w:val="00862C3F"/>
    <w:rsid w:val="00865932"/>
    <w:rsid w:val="00872059"/>
    <w:rsid w:val="00872A2C"/>
    <w:rsid w:val="00873673"/>
    <w:rsid w:val="00876A47"/>
    <w:rsid w:val="00876F88"/>
    <w:rsid w:val="008803A1"/>
    <w:rsid w:val="0088122A"/>
    <w:rsid w:val="008827B5"/>
    <w:rsid w:val="008839CD"/>
    <w:rsid w:val="008848A7"/>
    <w:rsid w:val="008919B5"/>
    <w:rsid w:val="008927DB"/>
    <w:rsid w:val="00892AC8"/>
    <w:rsid w:val="00893042"/>
    <w:rsid w:val="00893BFB"/>
    <w:rsid w:val="00895CF9"/>
    <w:rsid w:val="0089746E"/>
    <w:rsid w:val="00897DF5"/>
    <w:rsid w:val="008A07AF"/>
    <w:rsid w:val="008A2A77"/>
    <w:rsid w:val="008A3292"/>
    <w:rsid w:val="008A4AC8"/>
    <w:rsid w:val="008A58F9"/>
    <w:rsid w:val="008A69F5"/>
    <w:rsid w:val="008A6E23"/>
    <w:rsid w:val="008B1223"/>
    <w:rsid w:val="008C2A32"/>
    <w:rsid w:val="008C3752"/>
    <w:rsid w:val="008C480E"/>
    <w:rsid w:val="008C4E8A"/>
    <w:rsid w:val="008C58DF"/>
    <w:rsid w:val="008C5A2E"/>
    <w:rsid w:val="008C7D81"/>
    <w:rsid w:val="008D09DE"/>
    <w:rsid w:val="008D0CFE"/>
    <w:rsid w:val="008D300F"/>
    <w:rsid w:val="008D5B6C"/>
    <w:rsid w:val="008D6C7C"/>
    <w:rsid w:val="008E32C1"/>
    <w:rsid w:val="008E59EB"/>
    <w:rsid w:val="008E5D6A"/>
    <w:rsid w:val="008E5FD1"/>
    <w:rsid w:val="008E67E6"/>
    <w:rsid w:val="008F25FB"/>
    <w:rsid w:val="008F4141"/>
    <w:rsid w:val="008F4DAC"/>
    <w:rsid w:val="008F7B31"/>
    <w:rsid w:val="00900611"/>
    <w:rsid w:val="00902CA1"/>
    <w:rsid w:val="009038AF"/>
    <w:rsid w:val="009110D4"/>
    <w:rsid w:val="009111BD"/>
    <w:rsid w:val="0091137C"/>
    <w:rsid w:val="00912624"/>
    <w:rsid w:val="009128E9"/>
    <w:rsid w:val="0091384C"/>
    <w:rsid w:val="0092204C"/>
    <w:rsid w:val="00922DEE"/>
    <w:rsid w:val="009238AA"/>
    <w:rsid w:val="009244B8"/>
    <w:rsid w:val="0092675C"/>
    <w:rsid w:val="009310DB"/>
    <w:rsid w:val="00932023"/>
    <w:rsid w:val="00932095"/>
    <w:rsid w:val="0093293A"/>
    <w:rsid w:val="00933A16"/>
    <w:rsid w:val="00933B21"/>
    <w:rsid w:val="00941048"/>
    <w:rsid w:val="009424A5"/>
    <w:rsid w:val="00944743"/>
    <w:rsid w:val="009475CF"/>
    <w:rsid w:val="00950089"/>
    <w:rsid w:val="00950531"/>
    <w:rsid w:val="0095244F"/>
    <w:rsid w:val="00952871"/>
    <w:rsid w:val="0095405F"/>
    <w:rsid w:val="0095539D"/>
    <w:rsid w:val="009571EC"/>
    <w:rsid w:val="009575CE"/>
    <w:rsid w:val="00957E88"/>
    <w:rsid w:val="00960BF7"/>
    <w:rsid w:val="00961B39"/>
    <w:rsid w:val="00961FBE"/>
    <w:rsid w:val="00964277"/>
    <w:rsid w:val="00966D5D"/>
    <w:rsid w:val="00967609"/>
    <w:rsid w:val="00967DEC"/>
    <w:rsid w:val="00970968"/>
    <w:rsid w:val="00971CCF"/>
    <w:rsid w:val="00973DC5"/>
    <w:rsid w:val="0097582E"/>
    <w:rsid w:val="00977D26"/>
    <w:rsid w:val="00977E26"/>
    <w:rsid w:val="009834DA"/>
    <w:rsid w:val="00984227"/>
    <w:rsid w:val="009842E7"/>
    <w:rsid w:val="00991AF5"/>
    <w:rsid w:val="0099343F"/>
    <w:rsid w:val="00993F07"/>
    <w:rsid w:val="00995094"/>
    <w:rsid w:val="00997EDC"/>
    <w:rsid w:val="009A007B"/>
    <w:rsid w:val="009A01EC"/>
    <w:rsid w:val="009A021C"/>
    <w:rsid w:val="009A0425"/>
    <w:rsid w:val="009A08A1"/>
    <w:rsid w:val="009A0A28"/>
    <w:rsid w:val="009A263C"/>
    <w:rsid w:val="009A2CBB"/>
    <w:rsid w:val="009A3D14"/>
    <w:rsid w:val="009A4AEA"/>
    <w:rsid w:val="009A6B8D"/>
    <w:rsid w:val="009B053D"/>
    <w:rsid w:val="009B09DA"/>
    <w:rsid w:val="009B0AB7"/>
    <w:rsid w:val="009B64E3"/>
    <w:rsid w:val="009B6BA9"/>
    <w:rsid w:val="009B73D0"/>
    <w:rsid w:val="009B7F48"/>
    <w:rsid w:val="009C3049"/>
    <w:rsid w:val="009C5964"/>
    <w:rsid w:val="009D0B90"/>
    <w:rsid w:val="009D419B"/>
    <w:rsid w:val="009D4986"/>
    <w:rsid w:val="009D5C53"/>
    <w:rsid w:val="009D6852"/>
    <w:rsid w:val="009E0725"/>
    <w:rsid w:val="009E0D48"/>
    <w:rsid w:val="009E1090"/>
    <w:rsid w:val="009E1F38"/>
    <w:rsid w:val="009E2624"/>
    <w:rsid w:val="009E56B6"/>
    <w:rsid w:val="009E6B78"/>
    <w:rsid w:val="009E6D37"/>
    <w:rsid w:val="009E7173"/>
    <w:rsid w:val="009F1EC9"/>
    <w:rsid w:val="009F27B4"/>
    <w:rsid w:val="009F2E64"/>
    <w:rsid w:val="009F3841"/>
    <w:rsid w:val="009F4ACF"/>
    <w:rsid w:val="009F4CD3"/>
    <w:rsid w:val="009F5557"/>
    <w:rsid w:val="009F6986"/>
    <w:rsid w:val="009F6C26"/>
    <w:rsid w:val="009F750E"/>
    <w:rsid w:val="009F7CDF"/>
    <w:rsid w:val="00A01A99"/>
    <w:rsid w:val="00A02BFF"/>
    <w:rsid w:val="00A0451E"/>
    <w:rsid w:val="00A0554C"/>
    <w:rsid w:val="00A07947"/>
    <w:rsid w:val="00A1015B"/>
    <w:rsid w:val="00A11E03"/>
    <w:rsid w:val="00A15082"/>
    <w:rsid w:val="00A16AEE"/>
    <w:rsid w:val="00A17678"/>
    <w:rsid w:val="00A17687"/>
    <w:rsid w:val="00A2015B"/>
    <w:rsid w:val="00A22D28"/>
    <w:rsid w:val="00A23E61"/>
    <w:rsid w:val="00A2513F"/>
    <w:rsid w:val="00A278A6"/>
    <w:rsid w:val="00A30D7B"/>
    <w:rsid w:val="00A36265"/>
    <w:rsid w:val="00A369E8"/>
    <w:rsid w:val="00A3712F"/>
    <w:rsid w:val="00A3726D"/>
    <w:rsid w:val="00A375D5"/>
    <w:rsid w:val="00A40421"/>
    <w:rsid w:val="00A40BD0"/>
    <w:rsid w:val="00A41864"/>
    <w:rsid w:val="00A4199A"/>
    <w:rsid w:val="00A448D2"/>
    <w:rsid w:val="00A4512D"/>
    <w:rsid w:val="00A46610"/>
    <w:rsid w:val="00A47317"/>
    <w:rsid w:val="00A506DA"/>
    <w:rsid w:val="00A51C64"/>
    <w:rsid w:val="00A520E5"/>
    <w:rsid w:val="00A541E1"/>
    <w:rsid w:val="00A54775"/>
    <w:rsid w:val="00A5502C"/>
    <w:rsid w:val="00A5694A"/>
    <w:rsid w:val="00A578F4"/>
    <w:rsid w:val="00A62806"/>
    <w:rsid w:val="00A64BAF"/>
    <w:rsid w:val="00A6672E"/>
    <w:rsid w:val="00A703ED"/>
    <w:rsid w:val="00A704CB"/>
    <w:rsid w:val="00A705AF"/>
    <w:rsid w:val="00A73C2F"/>
    <w:rsid w:val="00A75A7C"/>
    <w:rsid w:val="00A75B58"/>
    <w:rsid w:val="00A76AA1"/>
    <w:rsid w:val="00A76CBF"/>
    <w:rsid w:val="00A77349"/>
    <w:rsid w:val="00A776C5"/>
    <w:rsid w:val="00A77E73"/>
    <w:rsid w:val="00A84079"/>
    <w:rsid w:val="00A8657D"/>
    <w:rsid w:val="00A90DAF"/>
    <w:rsid w:val="00A90EFA"/>
    <w:rsid w:val="00A931E2"/>
    <w:rsid w:val="00A93413"/>
    <w:rsid w:val="00A93A18"/>
    <w:rsid w:val="00A94BBA"/>
    <w:rsid w:val="00A958E8"/>
    <w:rsid w:val="00A95CFF"/>
    <w:rsid w:val="00A964DB"/>
    <w:rsid w:val="00A96768"/>
    <w:rsid w:val="00A96DED"/>
    <w:rsid w:val="00AA0A90"/>
    <w:rsid w:val="00AA1617"/>
    <w:rsid w:val="00AA3A3E"/>
    <w:rsid w:val="00AA6DC2"/>
    <w:rsid w:val="00AA7B58"/>
    <w:rsid w:val="00AB0A6E"/>
    <w:rsid w:val="00AB10D9"/>
    <w:rsid w:val="00AB32D2"/>
    <w:rsid w:val="00AB40AB"/>
    <w:rsid w:val="00AB4EE8"/>
    <w:rsid w:val="00AB600C"/>
    <w:rsid w:val="00AB64E5"/>
    <w:rsid w:val="00AB6E76"/>
    <w:rsid w:val="00AB6ED9"/>
    <w:rsid w:val="00AB7FBB"/>
    <w:rsid w:val="00AC21F6"/>
    <w:rsid w:val="00AC2CB4"/>
    <w:rsid w:val="00AC474A"/>
    <w:rsid w:val="00AC4A0B"/>
    <w:rsid w:val="00AC637F"/>
    <w:rsid w:val="00AC70B4"/>
    <w:rsid w:val="00AC73A3"/>
    <w:rsid w:val="00AC7EA6"/>
    <w:rsid w:val="00AD01B4"/>
    <w:rsid w:val="00AD055C"/>
    <w:rsid w:val="00AD1185"/>
    <w:rsid w:val="00AD30FC"/>
    <w:rsid w:val="00AD4C04"/>
    <w:rsid w:val="00AD52A0"/>
    <w:rsid w:val="00AD5717"/>
    <w:rsid w:val="00AD60D1"/>
    <w:rsid w:val="00AE1672"/>
    <w:rsid w:val="00AE20AF"/>
    <w:rsid w:val="00AE576B"/>
    <w:rsid w:val="00AE64A7"/>
    <w:rsid w:val="00AE75C1"/>
    <w:rsid w:val="00AF20B8"/>
    <w:rsid w:val="00AF22D8"/>
    <w:rsid w:val="00AF290C"/>
    <w:rsid w:val="00AF324E"/>
    <w:rsid w:val="00AF4808"/>
    <w:rsid w:val="00AF6154"/>
    <w:rsid w:val="00B003C0"/>
    <w:rsid w:val="00B0328D"/>
    <w:rsid w:val="00B0422D"/>
    <w:rsid w:val="00B051F8"/>
    <w:rsid w:val="00B052C2"/>
    <w:rsid w:val="00B06008"/>
    <w:rsid w:val="00B07615"/>
    <w:rsid w:val="00B1229A"/>
    <w:rsid w:val="00B1340F"/>
    <w:rsid w:val="00B163F6"/>
    <w:rsid w:val="00B213FD"/>
    <w:rsid w:val="00B2158B"/>
    <w:rsid w:val="00B21FC6"/>
    <w:rsid w:val="00B22695"/>
    <w:rsid w:val="00B24DF4"/>
    <w:rsid w:val="00B25647"/>
    <w:rsid w:val="00B265E1"/>
    <w:rsid w:val="00B2665E"/>
    <w:rsid w:val="00B30753"/>
    <w:rsid w:val="00B328AF"/>
    <w:rsid w:val="00B32DD1"/>
    <w:rsid w:val="00B334D1"/>
    <w:rsid w:val="00B360FF"/>
    <w:rsid w:val="00B3720C"/>
    <w:rsid w:val="00B37974"/>
    <w:rsid w:val="00B37A37"/>
    <w:rsid w:val="00B37B73"/>
    <w:rsid w:val="00B41409"/>
    <w:rsid w:val="00B42851"/>
    <w:rsid w:val="00B44043"/>
    <w:rsid w:val="00B4487D"/>
    <w:rsid w:val="00B456E0"/>
    <w:rsid w:val="00B459E9"/>
    <w:rsid w:val="00B45CAC"/>
    <w:rsid w:val="00B47076"/>
    <w:rsid w:val="00B500CF"/>
    <w:rsid w:val="00B50163"/>
    <w:rsid w:val="00B50D00"/>
    <w:rsid w:val="00B530EE"/>
    <w:rsid w:val="00B53823"/>
    <w:rsid w:val="00B56B37"/>
    <w:rsid w:val="00B56F05"/>
    <w:rsid w:val="00B57759"/>
    <w:rsid w:val="00B60D44"/>
    <w:rsid w:val="00B60D86"/>
    <w:rsid w:val="00B61706"/>
    <w:rsid w:val="00B64B2A"/>
    <w:rsid w:val="00B704C3"/>
    <w:rsid w:val="00B73AFE"/>
    <w:rsid w:val="00B75747"/>
    <w:rsid w:val="00B765A6"/>
    <w:rsid w:val="00B77653"/>
    <w:rsid w:val="00B8108C"/>
    <w:rsid w:val="00B81125"/>
    <w:rsid w:val="00B811ED"/>
    <w:rsid w:val="00B81EC5"/>
    <w:rsid w:val="00B848DF"/>
    <w:rsid w:val="00B852F5"/>
    <w:rsid w:val="00B86A8B"/>
    <w:rsid w:val="00B904EC"/>
    <w:rsid w:val="00B91269"/>
    <w:rsid w:val="00B91454"/>
    <w:rsid w:val="00B93CD5"/>
    <w:rsid w:val="00B94070"/>
    <w:rsid w:val="00B9432A"/>
    <w:rsid w:val="00B94EA4"/>
    <w:rsid w:val="00B95A67"/>
    <w:rsid w:val="00BA0015"/>
    <w:rsid w:val="00BA1973"/>
    <w:rsid w:val="00BA2A5D"/>
    <w:rsid w:val="00BA2DE8"/>
    <w:rsid w:val="00BA4AEE"/>
    <w:rsid w:val="00BA7F06"/>
    <w:rsid w:val="00BB1B3D"/>
    <w:rsid w:val="00BB3BBF"/>
    <w:rsid w:val="00BB3DD5"/>
    <w:rsid w:val="00BB58E7"/>
    <w:rsid w:val="00BC07E4"/>
    <w:rsid w:val="00BC4293"/>
    <w:rsid w:val="00BC4D09"/>
    <w:rsid w:val="00BC50B5"/>
    <w:rsid w:val="00BD0B57"/>
    <w:rsid w:val="00BD13E8"/>
    <w:rsid w:val="00BD2865"/>
    <w:rsid w:val="00BD3AA7"/>
    <w:rsid w:val="00BD3B1E"/>
    <w:rsid w:val="00BD5174"/>
    <w:rsid w:val="00BD649D"/>
    <w:rsid w:val="00BE0DE7"/>
    <w:rsid w:val="00BE334E"/>
    <w:rsid w:val="00BE6832"/>
    <w:rsid w:val="00BE76E2"/>
    <w:rsid w:val="00BF2561"/>
    <w:rsid w:val="00BF48A1"/>
    <w:rsid w:val="00BF5905"/>
    <w:rsid w:val="00BF6152"/>
    <w:rsid w:val="00C005A1"/>
    <w:rsid w:val="00C006FD"/>
    <w:rsid w:val="00C02C68"/>
    <w:rsid w:val="00C035B0"/>
    <w:rsid w:val="00C06314"/>
    <w:rsid w:val="00C06E73"/>
    <w:rsid w:val="00C11583"/>
    <w:rsid w:val="00C11BF4"/>
    <w:rsid w:val="00C11C9D"/>
    <w:rsid w:val="00C11FED"/>
    <w:rsid w:val="00C12309"/>
    <w:rsid w:val="00C13559"/>
    <w:rsid w:val="00C15695"/>
    <w:rsid w:val="00C17207"/>
    <w:rsid w:val="00C175CC"/>
    <w:rsid w:val="00C17CA7"/>
    <w:rsid w:val="00C206B6"/>
    <w:rsid w:val="00C20E99"/>
    <w:rsid w:val="00C21727"/>
    <w:rsid w:val="00C22AC8"/>
    <w:rsid w:val="00C2351C"/>
    <w:rsid w:val="00C23604"/>
    <w:rsid w:val="00C242AF"/>
    <w:rsid w:val="00C2447F"/>
    <w:rsid w:val="00C26489"/>
    <w:rsid w:val="00C272D4"/>
    <w:rsid w:val="00C308FA"/>
    <w:rsid w:val="00C31839"/>
    <w:rsid w:val="00C31A7F"/>
    <w:rsid w:val="00C32280"/>
    <w:rsid w:val="00C32866"/>
    <w:rsid w:val="00C33E2C"/>
    <w:rsid w:val="00C35221"/>
    <w:rsid w:val="00C35287"/>
    <w:rsid w:val="00C35B12"/>
    <w:rsid w:val="00C35DEC"/>
    <w:rsid w:val="00C35F32"/>
    <w:rsid w:val="00C36E22"/>
    <w:rsid w:val="00C40F3B"/>
    <w:rsid w:val="00C40FC5"/>
    <w:rsid w:val="00C436EE"/>
    <w:rsid w:val="00C45677"/>
    <w:rsid w:val="00C477AC"/>
    <w:rsid w:val="00C50294"/>
    <w:rsid w:val="00C5132B"/>
    <w:rsid w:val="00C51BE7"/>
    <w:rsid w:val="00C51DF6"/>
    <w:rsid w:val="00C53BA0"/>
    <w:rsid w:val="00C54C5F"/>
    <w:rsid w:val="00C565EF"/>
    <w:rsid w:val="00C616DD"/>
    <w:rsid w:val="00C63431"/>
    <w:rsid w:val="00C64BBB"/>
    <w:rsid w:val="00C71A31"/>
    <w:rsid w:val="00C71B3A"/>
    <w:rsid w:val="00C73960"/>
    <w:rsid w:val="00C73A19"/>
    <w:rsid w:val="00C74935"/>
    <w:rsid w:val="00C7543A"/>
    <w:rsid w:val="00C76243"/>
    <w:rsid w:val="00C76AA5"/>
    <w:rsid w:val="00C8012E"/>
    <w:rsid w:val="00C8155E"/>
    <w:rsid w:val="00C816CC"/>
    <w:rsid w:val="00C911AD"/>
    <w:rsid w:val="00C96BDE"/>
    <w:rsid w:val="00C96E9B"/>
    <w:rsid w:val="00CA04C6"/>
    <w:rsid w:val="00CA1D0F"/>
    <w:rsid w:val="00CA30E3"/>
    <w:rsid w:val="00CA356A"/>
    <w:rsid w:val="00CA3CFC"/>
    <w:rsid w:val="00CA559F"/>
    <w:rsid w:val="00CB0684"/>
    <w:rsid w:val="00CB19C4"/>
    <w:rsid w:val="00CB1F98"/>
    <w:rsid w:val="00CB2190"/>
    <w:rsid w:val="00CB2993"/>
    <w:rsid w:val="00CB46C6"/>
    <w:rsid w:val="00CB5999"/>
    <w:rsid w:val="00CB5B1A"/>
    <w:rsid w:val="00CB5D6B"/>
    <w:rsid w:val="00CB622D"/>
    <w:rsid w:val="00CB733F"/>
    <w:rsid w:val="00CC20DA"/>
    <w:rsid w:val="00CC2520"/>
    <w:rsid w:val="00CC258F"/>
    <w:rsid w:val="00CC2F8D"/>
    <w:rsid w:val="00CC36EF"/>
    <w:rsid w:val="00CC3D56"/>
    <w:rsid w:val="00CC4B8E"/>
    <w:rsid w:val="00CC64AB"/>
    <w:rsid w:val="00CC696B"/>
    <w:rsid w:val="00CC697B"/>
    <w:rsid w:val="00CE04AD"/>
    <w:rsid w:val="00CE1712"/>
    <w:rsid w:val="00CE3387"/>
    <w:rsid w:val="00CE3A39"/>
    <w:rsid w:val="00CE7355"/>
    <w:rsid w:val="00CF4118"/>
    <w:rsid w:val="00D0160A"/>
    <w:rsid w:val="00D01B0A"/>
    <w:rsid w:val="00D01D70"/>
    <w:rsid w:val="00D0366A"/>
    <w:rsid w:val="00D049D1"/>
    <w:rsid w:val="00D06C53"/>
    <w:rsid w:val="00D0777F"/>
    <w:rsid w:val="00D07C0D"/>
    <w:rsid w:val="00D105C5"/>
    <w:rsid w:val="00D10D90"/>
    <w:rsid w:val="00D115D3"/>
    <w:rsid w:val="00D116AD"/>
    <w:rsid w:val="00D12F10"/>
    <w:rsid w:val="00D13C42"/>
    <w:rsid w:val="00D14814"/>
    <w:rsid w:val="00D16B25"/>
    <w:rsid w:val="00D22415"/>
    <w:rsid w:val="00D22C30"/>
    <w:rsid w:val="00D22CDA"/>
    <w:rsid w:val="00D234B5"/>
    <w:rsid w:val="00D24922"/>
    <w:rsid w:val="00D26062"/>
    <w:rsid w:val="00D301EA"/>
    <w:rsid w:val="00D30893"/>
    <w:rsid w:val="00D31253"/>
    <w:rsid w:val="00D31DC2"/>
    <w:rsid w:val="00D32D7D"/>
    <w:rsid w:val="00D3349D"/>
    <w:rsid w:val="00D40DEC"/>
    <w:rsid w:val="00D41AE5"/>
    <w:rsid w:val="00D41B6B"/>
    <w:rsid w:val="00D42B9A"/>
    <w:rsid w:val="00D44B44"/>
    <w:rsid w:val="00D4697D"/>
    <w:rsid w:val="00D469E4"/>
    <w:rsid w:val="00D4728F"/>
    <w:rsid w:val="00D5234E"/>
    <w:rsid w:val="00D52C57"/>
    <w:rsid w:val="00D5354B"/>
    <w:rsid w:val="00D536B1"/>
    <w:rsid w:val="00D563D0"/>
    <w:rsid w:val="00D56635"/>
    <w:rsid w:val="00D61AC5"/>
    <w:rsid w:val="00D62A90"/>
    <w:rsid w:val="00D62D1C"/>
    <w:rsid w:val="00D66057"/>
    <w:rsid w:val="00D70B7F"/>
    <w:rsid w:val="00D713D2"/>
    <w:rsid w:val="00D72A0D"/>
    <w:rsid w:val="00D72E23"/>
    <w:rsid w:val="00D738DB"/>
    <w:rsid w:val="00D73FE2"/>
    <w:rsid w:val="00D7465B"/>
    <w:rsid w:val="00D7545E"/>
    <w:rsid w:val="00D75F17"/>
    <w:rsid w:val="00D76493"/>
    <w:rsid w:val="00D76A2B"/>
    <w:rsid w:val="00D80FFB"/>
    <w:rsid w:val="00D81026"/>
    <w:rsid w:val="00D812BD"/>
    <w:rsid w:val="00D837B0"/>
    <w:rsid w:val="00D909DB"/>
    <w:rsid w:val="00D9382C"/>
    <w:rsid w:val="00D96327"/>
    <w:rsid w:val="00D967B9"/>
    <w:rsid w:val="00DA1483"/>
    <w:rsid w:val="00DA2851"/>
    <w:rsid w:val="00DA5442"/>
    <w:rsid w:val="00DB0032"/>
    <w:rsid w:val="00DB07A4"/>
    <w:rsid w:val="00DB201B"/>
    <w:rsid w:val="00DB2915"/>
    <w:rsid w:val="00DB4311"/>
    <w:rsid w:val="00DB4EA1"/>
    <w:rsid w:val="00DB5454"/>
    <w:rsid w:val="00DB5911"/>
    <w:rsid w:val="00DB701C"/>
    <w:rsid w:val="00DC0477"/>
    <w:rsid w:val="00DC0D24"/>
    <w:rsid w:val="00DC4164"/>
    <w:rsid w:val="00DC4534"/>
    <w:rsid w:val="00DC66B9"/>
    <w:rsid w:val="00DC6A03"/>
    <w:rsid w:val="00DD047B"/>
    <w:rsid w:val="00DD1CBB"/>
    <w:rsid w:val="00DD2495"/>
    <w:rsid w:val="00DD3CAA"/>
    <w:rsid w:val="00DD470A"/>
    <w:rsid w:val="00DD4825"/>
    <w:rsid w:val="00DD541E"/>
    <w:rsid w:val="00DD5D99"/>
    <w:rsid w:val="00DE1892"/>
    <w:rsid w:val="00DE2187"/>
    <w:rsid w:val="00DE2D59"/>
    <w:rsid w:val="00DE4A26"/>
    <w:rsid w:val="00DE4B24"/>
    <w:rsid w:val="00DE502E"/>
    <w:rsid w:val="00DE58C7"/>
    <w:rsid w:val="00DE75D8"/>
    <w:rsid w:val="00DE7654"/>
    <w:rsid w:val="00DF12B1"/>
    <w:rsid w:val="00DF515C"/>
    <w:rsid w:val="00DF5E58"/>
    <w:rsid w:val="00E00ED6"/>
    <w:rsid w:val="00E00FAC"/>
    <w:rsid w:val="00E015E6"/>
    <w:rsid w:val="00E02E2D"/>
    <w:rsid w:val="00E02FD2"/>
    <w:rsid w:val="00E0508C"/>
    <w:rsid w:val="00E07275"/>
    <w:rsid w:val="00E1083F"/>
    <w:rsid w:val="00E11F6C"/>
    <w:rsid w:val="00E11FEE"/>
    <w:rsid w:val="00E13C5C"/>
    <w:rsid w:val="00E14642"/>
    <w:rsid w:val="00E15283"/>
    <w:rsid w:val="00E166AD"/>
    <w:rsid w:val="00E209BF"/>
    <w:rsid w:val="00E20C92"/>
    <w:rsid w:val="00E226CD"/>
    <w:rsid w:val="00E236C6"/>
    <w:rsid w:val="00E30C64"/>
    <w:rsid w:val="00E32883"/>
    <w:rsid w:val="00E3409B"/>
    <w:rsid w:val="00E34F33"/>
    <w:rsid w:val="00E35270"/>
    <w:rsid w:val="00E40F95"/>
    <w:rsid w:val="00E41CF8"/>
    <w:rsid w:val="00E41D0B"/>
    <w:rsid w:val="00E41FA4"/>
    <w:rsid w:val="00E4269D"/>
    <w:rsid w:val="00E4312B"/>
    <w:rsid w:val="00E46239"/>
    <w:rsid w:val="00E46320"/>
    <w:rsid w:val="00E465B6"/>
    <w:rsid w:val="00E520C2"/>
    <w:rsid w:val="00E5210A"/>
    <w:rsid w:val="00E56DD8"/>
    <w:rsid w:val="00E57576"/>
    <w:rsid w:val="00E57C5F"/>
    <w:rsid w:val="00E604B3"/>
    <w:rsid w:val="00E60650"/>
    <w:rsid w:val="00E608A3"/>
    <w:rsid w:val="00E60EE1"/>
    <w:rsid w:val="00E6314A"/>
    <w:rsid w:val="00E64675"/>
    <w:rsid w:val="00E65AD1"/>
    <w:rsid w:val="00E661D8"/>
    <w:rsid w:val="00E66EBA"/>
    <w:rsid w:val="00E67121"/>
    <w:rsid w:val="00E67305"/>
    <w:rsid w:val="00E6796E"/>
    <w:rsid w:val="00E708F6"/>
    <w:rsid w:val="00E716B4"/>
    <w:rsid w:val="00E71BC8"/>
    <w:rsid w:val="00E74633"/>
    <w:rsid w:val="00E7609B"/>
    <w:rsid w:val="00E7696D"/>
    <w:rsid w:val="00E76DA0"/>
    <w:rsid w:val="00E7742D"/>
    <w:rsid w:val="00E81174"/>
    <w:rsid w:val="00E86B67"/>
    <w:rsid w:val="00E87F7C"/>
    <w:rsid w:val="00E91088"/>
    <w:rsid w:val="00E911E5"/>
    <w:rsid w:val="00E922A1"/>
    <w:rsid w:val="00E9300B"/>
    <w:rsid w:val="00E93064"/>
    <w:rsid w:val="00E9314D"/>
    <w:rsid w:val="00E94C78"/>
    <w:rsid w:val="00EA33D5"/>
    <w:rsid w:val="00EA3A19"/>
    <w:rsid w:val="00EA498E"/>
    <w:rsid w:val="00EA5766"/>
    <w:rsid w:val="00EA5D00"/>
    <w:rsid w:val="00EA5E02"/>
    <w:rsid w:val="00EA5FD0"/>
    <w:rsid w:val="00EA63B1"/>
    <w:rsid w:val="00EA65F9"/>
    <w:rsid w:val="00EB0020"/>
    <w:rsid w:val="00EB0FF9"/>
    <w:rsid w:val="00EB1454"/>
    <w:rsid w:val="00EB477E"/>
    <w:rsid w:val="00EB58E4"/>
    <w:rsid w:val="00EB59BB"/>
    <w:rsid w:val="00EB7BD3"/>
    <w:rsid w:val="00EC4C84"/>
    <w:rsid w:val="00EC5AA3"/>
    <w:rsid w:val="00EC7D3F"/>
    <w:rsid w:val="00ED0245"/>
    <w:rsid w:val="00ED0DD3"/>
    <w:rsid w:val="00ED0E17"/>
    <w:rsid w:val="00ED1A5A"/>
    <w:rsid w:val="00ED497A"/>
    <w:rsid w:val="00ED648B"/>
    <w:rsid w:val="00EE16DD"/>
    <w:rsid w:val="00EE2603"/>
    <w:rsid w:val="00EE2CB2"/>
    <w:rsid w:val="00EE31B0"/>
    <w:rsid w:val="00EE356F"/>
    <w:rsid w:val="00EE397E"/>
    <w:rsid w:val="00EE65B1"/>
    <w:rsid w:val="00EE6E53"/>
    <w:rsid w:val="00EE6FB6"/>
    <w:rsid w:val="00EE7141"/>
    <w:rsid w:val="00EF12C8"/>
    <w:rsid w:val="00EF1C55"/>
    <w:rsid w:val="00EF1C95"/>
    <w:rsid w:val="00EF2774"/>
    <w:rsid w:val="00EF4059"/>
    <w:rsid w:val="00EF5586"/>
    <w:rsid w:val="00F01333"/>
    <w:rsid w:val="00F033AA"/>
    <w:rsid w:val="00F04C49"/>
    <w:rsid w:val="00F0550B"/>
    <w:rsid w:val="00F064AD"/>
    <w:rsid w:val="00F078B7"/>
    <w:rsid w:val="00F07D50"/>
    <w:rsid w:val="00F10B4B"/>
    <w:rsid w:val="00F116E3"/>
    <w:rsid w:val="00F11D8C"/>
    <w:rsid w:val="00F1278D"/>
    <w:rsid w:val="00F14BFD"/>
    <w:rsid w:val="00F15B3C"/>
    <w:rsid w:val="00F17566"/>
    <w:rsid w:val="00F17645"/>
    <w:rsid w:val="00F207C9"/>
    <w:rsid w:val="00F238F2"/>
    <w:rsid w:val="00F248C5"/>
    <w:rsid w:val="00F25ED3"/>
    <w:rsid w:val="00F26E8B"/>
    <w:rsid w:val="00F27AE7"/>
    <w:rsid w:val="00F27B7B"/>
    <w:rsid w:val="00F30482"/>
    <w:rsid w:val="00F308D8"/>
    <w:rsid w:val="00F30E0B"/>
    <w:rsid w:val="00F3328A"/>
    <w:rsid w:val="00F332B3"/>
    <w:rsid w:val="00F34079"/>
    <w:rsid w:val="00F34D63"/>
    <w:rsid w:val="00F40573"/>
    <w:rsid w:val="00F41C35"/>
    <w:rsid w:val="00F429A4"/>
    <w:rsid w:val="00F43547"/>
    <w:rsid w:val="00F4362D"/>
    <w:rsid w:val="00F4438C"/>
    <w:rsid w:val="00F45FB0"/>
    <w:rsid w:val="00F46ED7"/>
    <w:rsid w:val="00F47C5B"/>
    <w:rsid w:val="00F51945"/>
    <w:rsid w:val="00F545F0"/>
    <w:rsid w:val="00F549D7"/>
    <w:rsid w:val="00F55291"/>
    <w:rsid w:val="00F556DB"/>
    <w:rsid w:val="00F560D5"/>
    <w:rsid w:val="00F57CBB"/>
    <w:rsid w:val="00F601C3"/>
    <w:rsid w:val="00F60922"/>
    <w:rsid w:val="00F61560"/>
    <w:rsid w:val="00F61ACC"/>
    <w:rsid w:val="00F6209F"/>
    <w:rsid w:val="00F627A9"/>
    <w:rsid w:val="00F64BB0"/>
    <w:rsid w:val="00F65AD9"/>
    <w:rsid w:val="00F66A0E"/>
    <w:rsid w:val="00F73D95"/>
    <w:rsid w:val="00F75609"/>
    <w:rsid w:val="00F759B1"/>
    <w:rsid w:val="00F76D0C"/>
    <w:rsid w:val="00F77044"/>
    <w:rsid w:val="00F8015E"/>
    <w:rsid w:val="00F8074F"/>
    <w:rsid w:val="00F82A14"/>
    <w:rsid w:val="00F83598"/>
    <w:rsid w:val="00F84D49"/>
    <w:rsid w:val="00F85302"/>
    <w:rsid w:val="00F85766"/>
    <w:rsid w:val="00F85C73"/>
    <w:rsid w:val="00F8664F"/>
    <w:rsid w:val="00F91CCA"/>
    <w:rsid w:val="00F931D3"/>
    <w:rsid w:val="00F94977"/>
    <w:rsid w:val="00F95769"/>
    <w:rsid w:val="00F95E0E"/>
    <w:rsid w:val="00F9713C"/>
    <w:rsid w:val="00F97CF3"/>
    <w:rsid w:val="00FA10CD"/>
    <w:rsid w:val="00FA289A"/>
    <w:rsid w:val="00FA2B78"/>
    <w:rsid w:val="00FA49E6"/>
    <w:rsid w:val="00FA66EF"/>
    <w:rsid w:val="00FB0819"/>
    <w:rsid w:val="00FB0DFD"/>
    <w:rsid w:val="00FB375B"/>
    <w:rsid w:val="00FB4CF8"/>
    <w:rsid w:val="00FB628E"/>
    <w:rsid w:val="00FB6425"/>
    <w:rsid w:val="00FB694C"/>
    <w:rsid w:val="00FB79A1"/>
    <w:rsid w:val="00FB7C3B"/>
    <w:rsid w:val="00FC15EE"/>
    <w:rsid w:val="00FC1A1B"/>
    <w:rsid w:val="00FC2F39"/>
    <w:rsid w:val="00FC6636"/>
    <w:rsid w:val="00FC7F5D"/>
    <w:rsid w:val="00FD1D84"/>
    <w:rsid w:val="00FD20C5"/>
    <w:rsid w:val="00FD22AB"/>
    <w:rsid w:val="00FD4B58"/>
    <w:rsid w:val="00FD4E12"/>
    <w:rsid w:val="00FD50A4"/>
    <w:rsid w:val="00FD6B99"/>
    <w:rsid w:val="00FE58D5"/>
    <w:rsid w:val="00FE5CA3"/>
    <w:rsid w:val="00FF0011"/>
    <w:rsid w:val="00FF08C3"/>
    <w:rsid w:val="00FF2A08"/>
    <w:rsid w:val="00FF4DF2"/>
    <w:rsid w:val="00FF4E43"/>
    <w:rsid w:val="00FF5F31"/>
    <w:rsid w:val="00FF7C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3F0184B"/>
  <w15:docId w15:val="{DBBBFE20-0334-E74A-B88B-7CB72EDB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99" w:qFormat="1"/>
    <w:lsdException w:name="heading 2" w:locked="0" w:uiPriority="99" w:qFormat="1"/>
    <w:lsdException w:name="heading 3" w:locked="0" w:semiHidden="1" w:uiPriority="99" w:unhideWhenUsed="1" w:qFormat="1"/>
    <w:lsdException w:name="heading 4" w:locked="0" w:semiHidden="1" w:uiPriority="99"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99" w:qFormat="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9"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E00FAC"/>
    <w:pPr>
      <w:keepLines/>
      <w:spacing w:before="120" w:after="120"/>
    </w:pPr>
  </w:style>
  <w:style w:type="paragraph" w:styleId="Heading1">
    <w:name w:val="heading 1"/>
    <w:basedOn w:val="Normal"/>
    <w:next w:val="Normal"/>
    <w:link w:val="Heading1Char"/>
    <w:uiPriority w:val="99"/>
    <w:qFormat/>
    <w:rsid w:val="007B298E"/>
    <w:pPr>
      <w:keepNext/>
      <w:spacing w:before="420" w:after="240"/>
      <w:outlineLvl w:val="0"/>
    </w:pPr>
    <w:rPr>
      <w:rFonts w:cs="Arial"/>
      <w:b/>
      <w:bCs/>
      <w:color w:val="8A3B7C"/>
      <w:kern w:val="28"/>
      <w:sz w:val="34"/>
      <w:szCs w:val="44"/>
      <w:lang w:val="en-GB"/>
    </w:rPr>
  </w:style>
  <w:style w:type="paragraph" w:styleId="Heading2">
    <w:name w:val="heading 2"/>
    <w:basedOn w:val="Heading1"/>
    <w:next w:val="Normal"/>
    <w:link w:val="Heading2Char"/>
    <w:uiPriority w:val="99"/>
    <w:qFormat/>
    <w:rsid w:val="00347A42"/>
    <w:pPr>
      <w:spacing w:before="600" w:after="360"/>
      <w:ind w:left="851"/>
      <w:outlineLvl w:val="1"/>
    </w:pPr>
    <w:rPr>
      <w:iCs/>
      <w:color w:val="125370" w:themeColor="accent3"/>
      <w:kern w:val="0"/>
      <w:sz w:val="26"/>
      <w:szCs w:val="24"/>
    </w:rPr>
  </w:style>
  <w:style w:type="paragraph" w:styleId="Heading3">
    <w:name w:val="heading 3"/>
    <w:basedOn w:val="Heading2"/>
    <w:next w:val="Normal"/>
    <w:link w:val="Heading3Char"/>
    <w:uiPriority w:val="99"/>
    <w:qFormat/>
    <w:rsid w:val="00347A42"/>
    <w:pPr>
      <w:spacing w:before="120" w:after="120"/>
      <w:ind w:left="0"/>
      <w:outlineLvl w:val="2"/>
    </w:pPr>
    <w:rPr>
      <w:color w:val="000000" w:themeColor="text1"/>
      <w:sz w:val="22"/>
    </w:rPr>
  </w:style>
  <w:style w:type="paragraph" w:styleId="Heading4">
    <w:name w:val="heading 4"/>
    <w:basedOn w:val="Normal"/>
    <w:next w:val="Normal"/>
    <w:link w:val="Heading4Char"/>
    <w:uiPriority w:val="99"/>
    <w:qFormat/>
    <w:rsid w:val="00E608A3"/>
    <w:pPr>
      <w:keepNext/>
      <w:spacing w:before="240"/>
      <w:outlineLvl w:val="3"/>
    </w:pPr>
    <w:rPr>
      <w:b/>
      <w:bCs/>
      <w:color w:val="000000" w:themeColor="text1"/>
      <w:szCs w:val="24"/>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99"/>
    <w:qFormat/>
    <w:rsid w:val="00A705AF"/>
    <w:rPr>
      <w:i/>
      <w:iCs/>
    </w:rPr>
  </w:style>
  <w:style w:type="character" w:styleId="Strong">
    <w:name w:val="Strong"/>
    <w:basedOn w:val="DefaultParagraphFont"/>
    <w:uiPriority w:val="99"/>
    <w:qFormat/>
    <w:rsid w:val="00A705AF"/>
    <w:rPr>
      <w:b/>
      <w:bCs/>
    </w:rPr>
  </w:style>
  <w:style w:type="paragraph" w:styleId="Subtitle">
    <w:name w:val="Subtitle"/>
    <w:basedOn w:val="Normal"/>
    <w:next w:val="Normal"/>
    <w:link w:val="SubtitleChar"/>
    <w:uiPriority w:val="98"/>
    <w:locked/>
    <w:rsid w:val="001C3270"/>
    <w:pPr>
      <w:numPr>
        <w:ilvl w:val="1"/>
      </w:numPr>
      <w:spacing w:before="240" w:after="1440"/>
      <w:ind w:left="284"/>
    </w:pPr>
    <w:rPr>
      <w:rFonts w:eastAsiaTheme="majorEastAsia" w:cs="Times New Roman (Headings CS)"/>
      <w:iCs/>
      <w:caps/>
      <w:color w:val="000000" w:themeColor="text1"/>
      <w:sz w:val="34"/>
      <w:szCs w:val="34"/>
    </w:rPr>
  </w:style>
  <w:style w:type="character" w:customStyle="1" w:styleId="SubtitleChar">
    <w:name w:val="Subtitle Char"/>
    <w:basedOn w:val="DefaultParagraphFont"/>
    <w:link w:val="Subtitle"/>
    <w:uiPriority w:val="98"/>
    <w:rsid w:val="001C3270"/>
    <w:rPr>
      <w:rFonts w:eastAsiaTheme="majorEastAsia" w:cs="Times New Roman (Headings CS)"/>
      <w:iCs/>
      <w:caps/>
      <w:color w:val="000000" w:themeColor="text1"/>
      <w:sz w:val="34"/>
      <w:szCs w:val="34"/>
    </w:rPr>
  </w:style>
  <w:style w:type="paragraph" w:styleId="Title">
    <w:name w:val="Title"/>
    <w:basedOn w:val="Normal"/>
    <w:next w:val="Normal"/>
    <w:link w:val="TitleChar"/>
    <w:uiPriority w:val="99"/>
    <w:qFormat/>
    <w:rsid w:val="00613890"/>
    <w:pPr>
      <w:spacing w:before="240" w:after="240"/>
      <w:ind w:left="284"/>
      <w:contextualSpacing/>
    </w:pPr>
    <w:rPr>
      <w:rFonts w:eastAsiaTheme="majorEastAsia" w:cs="Times New Roman (Headings CS)"/>
      <w:b/>
      <w:color w:val="00556F"/>
      <w:spacing w:val="-10"/>
      <w:kern w:val="28"/>
      <w:sz w:val="54"/>
      <w:szCs w:val="54"/>
    </w:rPr>
  </w:style>
  <w:style w:type="character" w:customStyle="1" w:styleId="TitleChar">
    <w:name w:val="Title Char"/>
    <w:basedOn w:val="DefaultParagraphFont"/>
    <w:link w:val="Title"/>
    <w:uiPriority w:val="99"/>
    <w:rsid w:val="00613890"/>
    <w:rPr>
      <w:rFonts w:eastAsiaTheme="majorEastAsia" w:cs="Times New Roman (Headings CS)"/>
      <w:b/>
      <w:color w:val="00556F"/>
      <w:spacing w:val="-10"/>
      <w:kern w:val="28"/>
      <w:sz w:val="54"/>
      <w:szCs w:val="54"/>
    </w:rPr>
  </w:style>
  <w:style w:type="paragraph" w:customStyle="1" w:styleId="Bulletlist">
    <w:name w:val="Bullet list"/>
    <w:qFormat/>
    <w:rsid w:val="00544A4E"/>
    <w:pPr>
      <w:numPr>
        <w:numId w:val="6"/>
      </w:numPr>
      <w:spacing w:after="200"/>
      <w:ind w:left="568" w:hanging="284"/>
      <w:contextualSpacing/>
    </w:pPr>
    <w:rPr>
      <w:rFonts w:ascii="Arial" w:hAnsi="Arial"/>
      <w:color w:val="000000" w:themeColor="text1"/>
      <w:szCs w:val="24"/>
      <w:lang w:eastAsia="en-US"/>
    </w:rPr>
  </w:style>
  <w:style w:type="paragraph" w:customStyle="1" w:styleId="Chaptertitle">
    <w:name w:val="Chapter title"/>
    <w:basedOn w:val="Title"/>
    <w:qFormat/>
    <w:rsid w:val="003873C6"/>
    <w:pPr>
      <w:contextualSpacing w:val="0"/>
    </w:pPr>
    <w:rPr>
      <w:color w:val="125370" w:themeColor="accent3"/>
      <w:sz w:val="48"/>
      <w:szCs w:val="48"/>
    </w:rPr>
  </w:style>
  <w:style w:type="paragraph" w:styleId="TOC1">
    <w:name w:val="toc 1"/>
    <w:basedOn w:val="Normal"/>
    <w:next w:val="Normal"/>
    <w:autoRedefine/>
    <w:uiPriority w:val="39"/>
    <w:qFormat/>
    <w:rsid w:val="006972CB"/>
    <w:pPr>
      <w:tabs>
        <w:tab w:val="right" w:leader="dot" w:pos="9628"/>
      </w:tabs>
      <w:spacing w:after="0"/>
    </w:pPr>
    <w:rPr>
      <w:rFonts w:cstheme="minorHAnsi"/>
      <w:b/>
      <w:bCs/>
      <w:iCs/>
      <w:noProof/>
      <w:szCs w:val="24"/>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spacing w:after="0"/>
      <w:ind w:left="220"/>
    </w:pPr>
    <w:rPr>
      <w:rFonts w:cstheme="minorHAnsi"/>
      <w:b/>
      <w:bCs/>
    </w:rPr>
  </w:style>
  <w:style w:type="paragraph" w:styleId="TOC3">
    <w:name w:val="toc 3"/>
    <w:basedOn w:val="Normal"/>
    <w:next w:val="Normal"/>
    <w:autoRedefine/>
    <w:uiPriority w:val="39"/>
    <w:qFormat/>
    <w:rsid w:val="00747CE1"/>
    <w:pPr>
      <w:spacing w:before="0" w:after="0"/>
      <w:ind w:left="440"/>
    </w:pPr>
    <w:rPr>
      <w:rFonts w:cstheme="minorHAnsi"/>
      <w:sz w:val="20"/>
      <w:szCs w:val="20"/>
    </w:rPr>
  </w:style>
  <w:style w:type="character" w:customStyle="1" w:styleId="Hyperlinkitalics">
    <w:name w:val="Hyperlink (italics)"/>
    <w:basedOn w:val="DefaultParagraphFont"/>
    <w:uiPriority w:val="99"/>
    <w:qFormat/>
    <w:rsid w:val="0093293A"/>
    <w:rPr>
      <w:i/>
      <w:color w:val="00556F"/>
      <w:u w:val="single"/>
    </w:rPr>
  </w:style>
  <w:style w:type="paragraph" w:styleId="FootnoteText">
    <w:name w:val="footnote text"/>
    <w:basedOn w:val="Normal"/>
    <w:link w:val="FootnoteTextChar"/>
    <w:rsid w:val="00A958E8"/>
    <w:pPr>
      <w:spacing w:before="60" w:after="60"/>
    </w:pPr>
    <w:rPr>
      <w:sz w:val="20"/>
      <w:szCs w:val="20"/>
    </w:rPr>
  </w:style>
  <w:style w:type="character" w:customStyle="1" w:styleId="FootnoteTextChar">
    <w:name w:val="Footnote Text Char"/>
    <w:basedOn w:val="DefaultParagraphFont"/>
    <w:link w:val="FootnoteText"/>
    <w:rsid w:val="00A958E8"/>
    <w:rPr>
      <w:sz w:val="20"/>
      <w:szCs w:val="20"/>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locked/>
    <w:rsid w:val="00850A5F"/>
    <w:pPr>
      <w:spacing w:after="0"/>
    </w:pPr>
    <w:rPr>
      <w:color w:val="000000" w:themeColor="text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3" w:type="dxa"/>
        <w:right w:w="113" w:type="dxa"/>
      </w:tblCellMar>
    </w:tblPr>
    <w:tblStylePr w:type="firstRow">
      <w:pPr>
        <w:wordWrap/>
        <w:jc w:val="left"/>
        <w:outlineLvl w:val="9"/>
      </w:pPr>
      <w:rPr>
        <w:rFonts w:asciiTheme="minorHAnsi" w:hAnsiTheme="minorHAnsi"/>
        <w:b/>
        <w:color w:val="000000" w:themeColor="text1"/>
        <w:sz w:val="22"/>
      </w:rPr>
      <w:tblPr/>
      <w:trPr>
        <w:tblHeader/>
      </w:trPr>
      <w:tcPr>
        <w:shd w:val="clear" w:color="auto" w:fill="BDE3F4" w:themeFill="accent3" w:themeFillTint="33"/>
      </w:tcPr>
    </w:tblStylePr>
    <w:tblStylePr w:type="firstCol">
      <w:rPr>
        <w:b/>
      </w:rPr>
      <w:tblPr/>
      <w:tcPr>
        <w:shd w:val="clear" w:color="auto" w:fill="DFF0FA"/>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4D3E38"/>
    <w:pPr>
      <w:tabs>
        <w:tab w:val="center" w:pos="4513"/>
        <w:tab w:val="right" w:pos="9026"/>
      </w:tabs>
      <w:spacing w:after="0"/>
      <w:jc w:val="right"/>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4D3E38"/>
  </w:style>
  <w:style w:type="character" w:styleId="Hyperlink">
    <w:name w:val="Hyperlink"/>
    <w:basedOn w:val="DefaultParagraphFont"/>
    <w:uiPriority w:val="99"/>
    <w:rsid w:val="00F30482"/>
    <w:rPr>
      <w:color w:val="00556F"/>
      <w:u w:val="single"/>
    </w:rPr>
  </w:style>
  <w:style w:type="paragraph" w:styleId="Footer">
    <w:name w:val="footer"/>
    <w:basedOn w:val="Normal"/>
    <w:link w:val="FooterChar"/>
    <w:rsid w:val="004D3E38"/>
    <w:pPr>
      <w:tabs>
        <w:tab w:val="right" w:pos="9639"/>
      </w:tabs>
      <w:spacing w:before="0" w:after="0"/>
    </w:pPr>
    <w:rPr>
      <w:color w:val="404040" w:themeColor="text1" w:themeTint="BF"/>
      <w:sz w:val="20"/>
    </w:rPr>
  </w:style>
  <w:style w:type="character" w:customStyle="1" w:styleId="FooterChar">
    <w:name w:val="Footer Char"/>
    <w:basedOn w:val="DefaultParagraphFont"/>
    <w:link w:val="Footer"/>
    <w:rsid w:val="004D3E38"/>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noindent"/>
    <w:next w:val="Normal"/>
    <w:uiPriority w:val="39"/>
    <w:unhideWhenUsed/>
    <w:qFormat/>
    <w:rsid w:val="00C242AF"/>
    <w:pPr>
      <w:spacing w:before="480" w:line="276" w:lineRule="auto"/>
      <w:outlineLvl w:val="9"/>
    </w:pPr>
    <w:rPr>
      <w:rFonts w:asciiTheme="majorHAnsi" w:eastAsiaTheme="majorEastAsia" w:hAnsiTheme="majorHAnsi" w:cstheme="majorBidi"/>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5"/>
      </w:numPr>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uiPriority w:val="99"/>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uiPriority w:val="99"/>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spacing w:before="0" w:after="0"/>
      <w:ind w:left="660"/>
    </w:pPr>
    <w:rPr>
      <w:rFonts w:cstheme="minorHAnsi"/>
      <w:sz w:val="20"/>
      <w:szCs w:val="20"/>
    </w:rPr>
  </w:style>
  <w:style w:type="table" w:customStyle="1" w:styleId="MDBAsimpletable">
    <w:name w:val="MDBA simple table"/>
    <w:basedOn w:val="TableNormal"/>
    <w:uiPriority w:val="99"/>
    <w:rsid w:val="00B904EC"/>
    <w:pPr>
      <w:spacing w:after="0"/>
    </w:pPr>
    <w:rPr>
      <w:rFonts w:ascii="Arial" w:eastAsia="Calibri" w:hAnsi="Arial"/>
      <w:lang w:eastAsia="en-US"/>
    </w:rPr>
    <w:tblPr>
      <w:tblStyleRow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auto"/>
    </w:tcPr>
    <w:tblStylePr w:type="firstRow">
      <w:pPr>
        <w:wordWrap/>
        <w:spacing w:beforeLines="0" w:before="240" w:beforeAutospacing="0"/>
      </w:pPr>
      <w:rPr>
        <w:rFonts w:ascii="Arial" w:hAnsi="Arial"/>
        <w:b/>
        <w:color w:val="auto"/>
        <w:sz w:val="22"/>
      </w:rPr>
      <w:tblPr/>
      <w:tcPr>
        <w:shd w:val="clear" w:color="auto" w:fill="95B3D7"/>
      </w:tcPr>
    </w:tblStylePr>
    <w:tblStylePr w:type="lastRow">
      <w:tblPr/>
      <w:tcPr>
        <w:shd w:val="clear" w:color="auto" w:fill="BFBFBF"/>
      </w:tcPr>
    </w:tblStylePr>
    <w:tblStylePr w:type="band1Horz">
      <w:tblPr/>
      <w:tcPr>
        <w:shd w:val="clear" w:color="auto" w:fill="ECECEC"/>
      </w:tcPr>
    </w:tblStylePr>
  </w:style>
  <w:style w:type="table" w:customStyle="1" w:styleId="Commission1">
    <w:name w:val="Commission1"/>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table" w:customStyle="1" w:styleId="CTGF">
    <w:name w:val="CTGF"/>
    <w:basedOn w:val="TableNormal"/>
    <w:uiPriority w:val="99"/>
    <w:rsid w:val="0031548E"/>
    <w:pPr>
      <w:spacing w:after="0"/>
    </w:pPr>
    <w:rPr>
      <w:szCs w:val="20"/>
    </w:rPr>
    <w:tblPr>
      <w:tblStyleRowBandSize w:val="1"/>
      <w:tblBorders>
        <w:top w:val="single" w:sz="4" w:space="0" w:color="00A9DD" w:themeColor="accent2"/>
        <w:left w:val="single" w:sz="4" w:space="0" w:color="00A9DD" w:themeColor="accent2"/>
        <w:bottom w:val="single" w:sz="4" w:space="0" w:color="00A9DD" w:themeColor="accent2"/>
        <w:right w:val="single" w:sz="4" w:space="0" w:color="00A9DD" w:themeColor="accent2"/>
        <w:insideH w:val="single" w:sz="4" w:space="0" w:color="00A9DD" w:themeColor="accent2"/>
        <w:insideV w:val="single" w:sz="4" w:space="0" w:color="00A9DD" w:themeColor="accent2"/>
      </w:tblBorders>
    </w:tblPr>
    <w:tcPr>
      <w:shd w:val="clear" w:color="auto" w:fill="auto"/>
    </w:tcPr>
    <w:tblStylePr w:type="firstRow">
      <w:rPr>
        <w:rFonts w:ascii="Arial Narrow" w:hAnsi="Arial Narrow"/>
        <w:b/>
        <w:color w:val="FFFFFF"/>
        <w:sz w:val="22"/>
      </w:rPr>
      <w:tblPr/>
      <w:tcPr>
        <w:shd w:val="clear" w:color="auto" w:fill="365F91"/>
      </w:tcPr>
    </w:tblStylePr>
    <w:tblStylePr w:type="firstCol">
      <w:rPr>
        <w:b/>
        <w:color w:val="FFFFFF" w:themeColor="background1"/>
      </w:rPr>
      <w:tblPr/>
      <w:tcPr>
        <w:shd w:val="clear" w:color="auto" w:fill="125370" w:themeFill="accent3"/>
      </w:tcPr>
    </w:tblStylePr>
    <w:tblStylePr w:type="band1Horz">
      <w:tblPr/>
      <w:tcPr>
        <w:shd w:val="clear" w:color="auto" w:fill="F2F9FD"/>
      </w:tcPr>
    </w:tblStylePr>
  </w:style>
  <w:style w:type="paragraph" w:customStyle="1" w:styleId="FigureName">
    <w:name w:val="FigureName"/>
    <w:basedOn w:val="Normal"/>
    <w:next w:val="Normal"/>
    <w:rsid w:val="0003162D"/>
    <w:pPr>
      <w:keepNext/>
      <w:tabs>
        <w:tab w:val="left" w:pos="1080"/>
      </w:tabs>
      <w:ind w:left="1077" w:hanging="1077"/>
    </w:pPr>
    <w:rPr>
      <w:rFonts w:ascii="Arial" w:hAnsi="Arial"/>
      <w:b/>
      <w:bCs/>
      <w:color w:val="1178A2" w:themeColor="accent1"/>
      <w:szCs w:val="20"/>
    </w:rPr>
  </w:style>
  <w:style w:type="paragraph" w:customStyle="1" w:styleId="TFAbbrevsSpace">
    <w:name w:val="TFAbbrevs+Space"/>
    <w:basedOn w:val="Normal"/>
    <w:next w:val="Normal"/>
    <w:rsid w:val="0003162D"/>
    <w:pPr>
      <w:keepNext/>
      <w:spacing w:after="360"/>
    </w:pPr>
    <w:rPr>
      <w:rFonts w:ascii="Arial" w:hAnsi="Arial"/>
      <w:color w:val="000000"/>
      <w:sz w:val="18"/>
      <w:szCs w:val="18"/>
    </w:rPr>
  </w:style>
  <w:style w:type="paragraph" w:customStyle="1" w:styleId="BoxHeading">
    <w:name w:val="BoxHeading"/>
    <w:basedOn w:val="Normal"/>
    <w:rsid w:val="000B79D3"/>
    <w:pPr>
      <w:keepNext/>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60"/>
    </w:pPr>
    <w:rPr>
      <w:rFonts w:ascii="Arial" w:hAnsi="Arial"/>
      <w:b/>
      <w:bCs/>
      <w:color w:val="1178A2" w:themeColor="accent1"/>
      <w:szCs w:val="20"/>
    </w:rPr>
  </w:style>
  <w:style w:type="paragraph" w:customStyle="1" w:styleId="BoxBullet">
    <w:name w:val="BoxBullet"/>
    <w:basedOn w:val="Normal"/>
    <w:link w:val="BoxBulletChar"/>
    <w:rsid w:val="000B79D3"/>
    <w:pPr>
      <w:numPr>
        <w:numId w:val="7"/>
      </w:num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character" w:customStyle="1" w:styleId="BoxBulletChar">
    <w:name w:val="BoxBullet Char"/>
    <w:link w:val="BoxBullet"/>
    <w:rsid w:val="000B79D3"/>
    <w:rPr>
      <w:rFonts w:ascii="Arial" w:hAnsi="Arial"/>
      <w:color w:val="000000"/>
      <w:szCs w:val="20"/>
    </w:rPr>
  </w:style>
  <w:style w:type="paragraph" w:customStyle="1" w:styleId="Dash">
    <w:name w:val="Dash"/>
    <w:basedOn w:val="Normal"/>
    <w:rsid w:val="002E195D"/>
    <w:pPr>
      <w:numPr>
        <w:numId w:val="8"/>
      </w:numPr>
      <w:tabs>
        <w:tab w:val="clear" w:pos="216"/>
        <w:tab w:val="left" w:pos="720"/>
      </w:tabs>
      <w:spacing w:after="0"/>
      <w:ind w:left="754" w:hanging="357"/>
    </w:pPr>
    <w:rPr>
      <w:rFonts w:ascii="Arial" w:hAnsi="Arial"/>
      <w:color w:val="000000"/>
      <w:szCs w:val="20"/>
    </w:rPr>
  </w:style>
  <w:style w:type="paragraph" w:customStyle="1" w:styleId="BoxText">
    <w:name w:val="BoxText"/>
    <w:basedOn w:val="Normal"/>
    <w:qFormat/>
    <w:rsid w:val="002E195D"/>
    <w:p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pPr>
    <w:rPr>
      <w:rFonts w:ascii="Arial" w:hAnsi="Arial"/>
      <w:color w:val="000000"/>
      <w:szCs w:val="20"/>
    </w:rPr>
  </w:style>
  <w:style w:type="paragraph" w:customStyle="1" w:styleId="BoxNotes">
    <w:name w:val="BoxNotes"/>
    <w:basedOn w:val="BoxText"/>
    <w:rsid w:val="002E195D"/>
    <w:pPr>
      <w:spacing w:after="60"/>
    </w:pPr>
    <w:rPr>
      <w:sz w:val="18"/>
    </w:rPr>
  </w:style>
  <w:style w:type="paragraph" w:customStyle="1" w:styleId="BoxName">
    <w:name w:val="BoxName"/>
    <w:basedOn w:val="BoxText"/>
    <w:next w:val="BoxText"/>
    <w:rsid w:val="002E195D"/>
    <w:pPr>
      <w:keepNext/>
      <w:spacing w:before="180"/>
      <w:ind w:left="1077" w:hanging="1077"/>
    </w:pPr>
    <w:rPr>
      <w:b/>
      <w:bCs/>
      <w:color w:val="0C5979" w:themeColor="accent1" w:themeShade="BF"/>
      <w:sz w:val="24"/>
    </w:rPr>
  </w:style>
  <w:style w:type="paragraph" w:customStyle="1" w:styleId="QuotedText">
    <w:name w:val="Quoted Text"/>
    <w:basedOn w:val="BoxText"/>
    <w:rsid w:val="00A76CBF"/>
    <w:pPr>
      <w:pBdr>
        <w:top w:val="single" w:sz="24" w:space="12" w:color="BDE3F4" w:themeColor="accent3" w:themeTint="33"/>
        <w:left w:val="single" w:sz="24" w:space="12" w:color="BDE3F4" w:themeColor="accent3" w:themeTint="33"/>
        <w:bottom w:val="single" w:sz="24" w:space="12" w:color="BDE3F4" w:themeColor="accent3" w:themeTint="33"/>
        <w:right w:val="single" w:sz="24" w:space="12" w:color="BDE3F4" w:themeColor="accent3" w:themeTint="33"/>
      </w:pBdr>
      <w:tabs>
        <w:tab w:val="left" w:pos="357"/>
      </w:tabs>
      <w:spacing w:before="240"/>
      <w:ind w:left="1701" w:right="1701"/>
      <w:jc w:val="center"/>
    </w:pPr>
    <w:rPr>
      <w:b/>
    </w:rPr>
  </w:style>
  <w:style w:type="character" w:styleId="CommentReference">
    <w:name w:val="annotation reference"/>
    <w:basedOn w:val="DefaultParagraphFont"/>
    <w:locked/>
    <w:rsid w:val="001F6D10"/>
    <w:rPr>
      <w:sz w:val="16"/>
      <w:szCs w:val="16"/>
    </w:rPr>
  </w:style>
  <w:style w:type="paragraph" w:styleId="CommentText">
    <w:name w:val="annotation text"/>
    <w:basedOn w:val="Normal"/>
    <w:link w:val="CommentTextChar"/>
    <w:locked/>
    <w:rsid w:val="001F6D10"/>
    <w:rPr>
      <w:sz w:val="20"/>
      <w:szCs w:val="20"/>
    </w:rPr>
  </w:style>
  <w:style w:type="character" w:customStyle="1" w:styleId="CommentTextChar">
    <w:name w:val="Comment Text Char"/>
    <w:basedOn w:val="DefaultParagraphFont"/>
    <w:link w:val="CommentText"/>
    <w:rsid w:val="001F6D10"/>
    <w:rPr>
      <w:sz w:val="20"/>
      <w:szCs w:val="20"/>
    </w:rPr>
  </w:style>
  <w:style w:type="paragraph" w:customStyle="1" w:styleId="Commissionbodytext">
    <w:name w:val="Commission body text"/>
    <w:basedOn w:val="Normal"/>
    <w:link w:val="CommissionbodytextChar"/>
    <w:qFormat/>
    <w:rsid w:val="00BF5905"/>
    <w:pPr>
      <w:spacing w:after="0" w:line="276" w:lineRule="auto"/>
    </w:pPr>
    <w:rPr>
      <w:rFonts w:ascii="Arial" w:hAnsi="Arial" w:cs="Arial"/>
    </w:rPr>
  </w:style>
  <w:style w:type="character" w:customStyle="1" w:styleId="CommissionbodytextChar">
    <w:name w:val="Commission body text Char"/>
    <w:basedOn w:val="DefaultParagraphFont"/>
    <w:link w:val="Commissionbodytext"/>
    <w:rsid w:val="00BF5905"/>
    <w:rPr>
      <w:rFonts w:ascii="Arial" w:hAnsi="Arial" w:cs="Arial"/>
    </w:rPr>
  </w:style>
  <w:style w:type="paragraph" w:styleId="ListParagraph">
    <w:name w:val="List Paragraph"/>
    <w:basedOn w:val="Normal"/>
    <w:link w:val="ListParagraphChar"/>
    <w:uiPriority w:val="99"/>
    <w:qFormat/>
    <w:locked/>
    <w:rsid w:val="00E9300B"/>
    <w:pPr>
      <w:numPr>
        <w:numId w:val="16"/>
      </w:numPr>
      <w:contextualSpacing/>
    </w:pPr>
  </w:style>
  <w:style w:type="paragraph" w:styleId="CommentSubject">
    <w:name w:val="annotation subject"/>
    <w:basedOn w:val="CommentText"/>
    <w:next w:val="CommentText"/>
    <w:link w:val="CommentSubjectChar"/>
    <w:uiPriority w:val="98"/>
    <w:locked/>
    <w:rsid w:val="00A6672E"/>
    <w:rPr>
      <w:b/>
      <w:bCs/>
    </w:rPr>
  </w:style>
  <w:style w:type="character" w:customStyle="1" w:styleId="CommentSubjectChar">
    <w:name w:val="Comment Subject Char"/>
    <w:basedOn w:val="CommentTextChar"/>
    <w:link w:val="CommentSubject"/>
    <w:uiPriority w:val="98"/>
    <w:rsid w:val="00A6672E"/>
    <w:rPr>
      <w:b/>
      <w:bCs/>
      <w:sz w:val="20"/>
      <w:szCs w:val="20"/>
    </w:rPr>
  </w:style>
  <w:style w:type="paragraph" w:styleId="ListBullet">
    <w:name w:val="List Bullet"/>
    <w:basedOn w:val="Normal"/>
    <w:uiPriority w:val="98"/>
    <w:locked/>
    <w:rsid w:val="00A6672E"/>
    <w:pPr>
      <w:tabs>
        <w:tab w:val="num" w:pos="360"/>
      </w:tabs>
      <w:ind w:left="360" w:hanging="360"/>
      <w:contextualSpacing/>
    </w:pPr>
  </w:style>
  <w:style w:type="character" w:customStyle="1" w:styleId="ListParagraphChar">
    <w:name w:val="List Paragraph Char"/>
    <w:basedOn w:val="DefaultParagraphFont"/>
    <w:link w:val="ListParagraph"/>
    <w:uiPriority w:val="99"/>
    <w:rsid w:val="00E9300B"/>
  </w:style>
  <w:style w:type="paragraph" w:styleId="EndnoteText">
    <w:name w:val="endnote text"/>
    <w:basedOn w:val="Normal"/>
    <w:link w:val="EndnoteTextChar"/>
    <w:unhideWhenUsed/>
    <w:locked/>
    <w:rsid w:val="00EA63B1"/>
    <w:pPr>
      <w:spacing w:after="0"/>
    </w:pPr>
    <w:rPr>
      <w:rFonts w:ascii="Arial" w:hAnsi="Arial"/>
      <w:sz w:val="20"/>
      <w:szCs w:val="20"/>
      <w:lang w:val="en-GB" w:eastAsia="en-US"/>
    </w:rPr>
  </w:style>
  <w:style w:type="character" w:customStyle="1" w:styleId="EndnoteTextChar">
    <w:name w:val="Endnote Text Char"/>
    <w:basedOn w:val="DefaultParagraphFont"/>
    <w:link w:val="EndnoteText"/>
    <w:rsid w:val="00EA63B1"/>
    <w:rPr>
      <w:rFonts w:ascii="Arial" w:hAnsi="Arial"/>
      <w:sz w:val="20"/>
      <w:szCs w:val="20"/>
      <w:lang w:val="en-GB" w:eastAsia="en-US"/>
    </w:rPr>
  </w:style>
  <w:style w:type="character" w:styleId="EndnoteReference">
    <w:name w:val="endnote reference"/>
    <w:basedOn w:val="DefaultParagraphFont"/>
    <w:unhideWhenUsed/>
    <w:locked/>
    <w:rsid w:val="00EA63B1"/>
    <w:rPr>
      <w:vertAlign w:val="superscript"/>
    </w:rPr>
  </w:style>
  <w:style w:type="character" w:customStyle="1" w:styleId="meta-citation-journal-name">
    <w:name w:val="meta-citation-journal-name"/>
    <w:basedOn w:val="DefaultParagraphFont"/>
    <w:rsid w:val="008A4AC8"/>
  </w:style>
  <w:style w:type="character" w:customStyle="1" w:styleId="meta-citation">
    <w:name w:val="meta-citation"/>
    <w:basedOn w:val="DefaultParagraphFont"/>
    <w:rsid w:val="008A4AC8"/>
  </w:style>
  <w:style w:type="table" w:customStyle="1" w:styleId="Snapshot">
    <w:name w:val="Snapshot"/>
    <w:basedOn w:val="TableNormal"/>
    <w:next w:val="TableGrid"/>
    <w:rsid w:val="00850A5F"/>
    <w:pPr>
      <w:spacing w:after="0"/>
      <w:jc w:val="center"/>
    </w:pPr>
    <w:rPr>
      <w:szCs w:val="20"/>
    </w:rPr>
    <w:tblPr>
      <w:tblBorders>
        <w:insideV w:val="thickThinSmallGap" w:sz="24" w:space="0" w:color="FFFFFF" w:themeColor="background1"/>
      </w:tblBorders>
      <w:tblCellMar>
        <w:top w:w="85" w:type="dxa"/>
        <w:left w:w="284" w:type="dxa"/>
        <w:bottom w:w="85" w:type="dxa"/>
        <w:right w:w="284" w:type="dxa"/>
      </w:tblCellMar>
    </w:tblPr>
    <w:trPr>
      <w:cantSplit/>
    </w:trPr>
    <w:tcPr>
      <w:shd w:val="clear" w:color="auto" w:fill="DFF0FA"/>
    </w:tcPr>
    <w:tblStylePr w:type="firstRow">
      <w:pPr>
        <w:jc w:val="left"/>
      </w:pPr>
      <w:rPr>
        <w:rFonts w:asciiTheme="minorHAnsi" w:hAnsiTheme="minorHAnsi"/>
        <w:b/>
        <w:color w:val="FFFFFF" w:themeColor="background1"/>
        <w:sz w:val="24"/>
      </w:rPr>
      <w:tblPr/>
      <w:trPr>
        <w:cantSplit w:val="0"/>
        <w:tblHeader/>
      </w:trPr>
      <w:tcPr>
        <w:tcBorders>
          <w:top w:val="nil"/>
          <w:left w:val="nil"/>
          <w:bottom w:val="nil"/>
          <w:right w:val="nil"/>
        </w:tcBorders>
        <w:shd w:val="clear" w:color="auto" w:fill="125370" w:themeFill="accent3"/>
      </w:tcPr>
    </w:tblStylePr>
  </w:style>
  <w:style w:type="table" w:customStyle="1" w:styleId="GuidingPrinciples">
    <w:name w:val="Guiding Principles"/>
    <w:basedOn w:val="TableNormal"/>
    <w:next w:val="TableGrid"/>
    <w:rsid w:val="000361FB"/>
    <w:pPr>
      <w:spacing w:after="0"/>
    </w:pPr>
    <w:rPr>
      <w:szCs w:val="20"/>
    </w:rPr>
    <w:tblPr>
      <w:tblBorders>
        <w:top w:val="single" w:sz="48" w:space="0" w:color="00669A"/>
        <w:left w:val="single" w:sz="48" w:space="0" w:color="00669A"/>
        <w:bottom w:val="single" w:sz="48" w:space="0" w:color="00669A"/>
        <w:right w:val="single" w:sz="48" w:space="0" w:color="00669A"/>
      </w:tblBorders>
      <w:tblCellMar>
        <w:top w:w="142" w:type="dxa"/>
        <w:left w:w="284" w:type="dxa"/>
        <w:bottom w:w="142" w:type="dxa"/>
        <w:right w:w="284" w:type="dxa"/>
      </w:tblCellMar>
    </w:tblPr>
    <w:trPr>
      <w:cantSplit/>
    </w:trPr>
  </w:style>
  <w:style w:type="paragraph" w:customStyle="1" w:styleId="Default">
    <w:name w:val="Default"/>
    <w:rsid w:val="00632475"/>
    <w:pPr>
      <w:autoSpaceDE w:val="0"/>
      <w:autoSpaceDN w:val="0"/>
      <w:adjustRightInd w:val="0"/>
      <w:spacing w:after="0"/>
    </w:pPr>
    <w:rPr>
      <w:rFonts w:ascii="Gotham Medium" w:hAnsi="Gotham Medium" w:cs="Gotham Medium"/>
      <w:color w:val="000000"/>
      <w:sz w:val="24"/>
      <w:szCs w:val="24"/>
    </w:rPr>
  </w:style>
  <w:style w:type="table" w:customStyle="1" w:styleId="Commission5">
    <w:name w:val="Commission5"/>
    <w:basedOn w:val="TableNormal"/>
    <w:next w:val="TableGrid"/>
    <w:rsid w:val="0062216A"/>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4E179B"/>
    <w:pPr>
      <w:spacing w:after="0"/>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IM">
    <w:name w:val="TRIM"/>
    <w:basedOn w:val="Normal"/>
    <w:qFormat/>
    <w:rsid w:val="00174535"/>
    <w:pPr>
      <w:spacing w:before="2000"/>
    </w:pPr>
  </w:style>
  <w:style w:type="paragraph" w:styleId="Revision">
    <w:name w:val="Revision"/>
    <w:hidden/>
    <w:uiPriority w:val="99"/>
    <w:semiHidden/>
    <w:rsid w:val="00174535"/>
    <w:pPr>
      <w:spacing w:after="0"/>
    </w:pPr>
  </w:style>
  <w:style w:type="paragraph" w:customStyle="1" w:styleId="NoParagraphStyle">
    <w:name w:val="[No Paragraph Style]"/>
    <w:rsid w:val="00183675"/>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eastAsia="en-US"/>
    </w:rPr>
  </w:style>
  <w:style w:type="paragraph" w:customStyle="1" w:styleId="NormalFirstPara">
    <w:name w:val="NormalFirstPara"/>
    <w:basedOn w:val="Normal"/>
    <w:uiPriority w:val="99"/>
    <w:qFormat/>
    <w:rsid w:val="00DD5D99"/>
    <w:rPr>
      <w:b/>
    </w:rPr>
  </w:style>
  <w:style w:type="paragraph" w:customStyle="1" w:styleId="TableFigureTitle">
    <w:name w:val="Table/Figure Title"/>
    <w:basedOn w:val="Normal"/>
    <w:uiPriority w:val="99"/>
    <w:qFormat/>
    <w:rsid w:val="0099343F"/>
    <w:pPr>
      <w:spacing w:before="360" w:after="240"/>
    </w:pPr>
    <w:rPr>
      <w:b/>
      <w:lang w:eastAsia="en-US"/>
    </w:rPr>
  </w:style>
  <w:style w:type="paragraph" w:customStyle="1" w:styleId="NormalWord">
    <w:name w:val="Normal (&gt; Word)"/>
    <w:basedOn w:val="NoParagraphStyle"/>
    <w:uiPriority w:val="99"/>
    <w:rsid w:val="00183675"/>
    <w:pPr>
      <w:spacing w:before="120" w:after="120"/>
    </w:pPr>
    <w:rPr>
      <w:rFonts w:ascii="ArialMT" w:hAnsi="ArialMT" w:cs="ArialMT"/>
      <w:sz w:val="22"/>
      <w:szCs w:val="22"/>
      <w:lang w:val="en-US"/>
    </w:rPr>
  </w:style>
  <w:style w:type="paragraph" w:customStyle="1" w:styleId="NormalFirstWord">
    <w:name w:val="NormalFirst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ableTitleWord">
    <w:name w:val="TableTitle (&gt; Word)"/>
    <w:basedOn w:val="Normal"/>
    <w:uiPriority w:val="99"/>
    <w:rsid w:val="00183675"/>
    <w:pPr>
      <w:widowControl w:val="0"/>
      <w:autoSpaceDE w:val="0"/>
      <w:autoSpaceDN w:val="0"/>
      <w:adjustRightInd w:val="0"/>
      <w:spacing w:line="288" w:lineRule="auto"/>
      <w:textAlignment w:val="center"/>
    </w:pPr>
    <w:rPr>
      <w:rFonts w:ascii="Arial-BoldMT" w:hAnsi="Arial-BoldMT" w:cs="Arial-BoldMT"/>
      <w:b/>
      <w:bCs/>
      <w:color w:val="000000"/>
      <w:lang w:val="en-US" w:eastAsia="en-US"/>
    </w:rPr>
  </w:style>
  <w:style w:type="paragraph" w:customStyle="1" w:styleId="TFIHolderBodystyles">
    <w:name w:val="TFIHolder (#) (Body styles)"/>
    <w:basedOn w:val="NormalWord"/>
    <w:uiPriority w:val="99"/>
    <w:rsid w:val="00183675"/>
    <w:pPr>
      <w:spacing w:before="113" w:after="170"/>
    </w:pPr>
  </w:style>
  <w:style w:type="paragraph" w:customStyle="1" w:styleId="NumberListLastBulletandNumberlists">
    <w:name w:val="NumberListLast (Bullet and Number lists)"/>
    <w:basedOn w:val="Normal"/>
    <w:uiPriority w:val="99"/>
    <w:rsid w:val="00D812BD"/>
    <w:pPr>
      <w:widowControl w:val="0"/>
      <w:autoSpaceDE w:val="0"/>
      <w:autoSpaceDN w:val="0"/>
      <w:adjustRightInd w:val="0"/>
      <w:spacing w:after="170" w:line="288" w:lineRule="auto"/>
      <w:ind w:left="720"/>
      <w:textAlignment w:val="center"/>
    </w:pPr>
    <w:rPr>
      <w:rFonts w:ascii="ArialMT" w:hAnsi="ArialMT" w:cs="ArialMT"/>
      <w:color w:val="000000"/>
      <w:lang w:val="en-US" w:eastAsia="en-US"/>
    </w:rPr>
  </w:style>
  <w:style w:type="paragraph" w:customStyle="1" w:styleId="LetteredList">
    <w:name w:val="Lettered List"/>
    <w:basedOn w:val="ListParagraph"/>
    <w:qFormat/>
    <w:rsid w:val="00DF5E58"/>
    <w:pPr>
      <w:numPr>
        <w:numId w:val="9"/>
      </w:numPr>
      <w:ind w:right="567"/>
    </w:pPr>
    <w:rPr>
      <w:b/>
    </w:rPr>
  </w:style>
  <w:style w:type="paragraph" w:customStyle="1" w:styleId="GlossaryIndex">
    <w:name w:val="Glossary (Index"/>
    <w:aliases w:val="Glossary)"/>
    <w:basedOn w:val="NormalWord"/>
    <w:uiPriority w:val="99"/>
    <w:rsid w:val="00183675"/>
    <w:pPr>
      <w:keepLines/>
    </w:pPr>
  </w:style>
  <w:style w:type="character" w:customStyle="1" w:styleId="Superscript">
    <w:name w:val="Superscript"/>
    <w:uiPriority w:val="99"/>
    <w:rsid w:val="007272CD"/>
    <w:rPr>
      <w:color w:val="000000" w:themeColor="text1"/>
      <w:u w:val="none"/>
      <w:vertAlign w:val="superscript"/>
    </w:rPr>
  </w:style>
  <w:style w:type="character" w:customStyle="1" w:styleId="H3CAPS">
    <w:name w:val="H3 CAPS"/>
    <w:uiPriority w:val="99"/>
    <w:rsid w:val="00183675"/>
    <w:rPr>
      <w:sz w:val="27"/>
      <w:szCs w:val="27"/>
    </w:rPr>
  </w:style>
  <w:style w:type="character" w:customStyle="1" w:styleId="CallunaItalic">
    <w:name w:val="Calluna Italic"/>
    <w:uiPriority w:val="99"/>
    <w:rsid w:val="00183675"/>
    <w:rPr>
      <w:rFonts w:ascii="Calluna-It" w:hAnsi="Calluna-It" w:cs="Calluna-It"/>
      <w:i/>
      <w:iCs/>
      <w:color w:val="000000"/>
    </w:rPr>
  </w:style>
  <w:style w:type="character" w:customStyle="1" w:styleId="StrongMuseo">
    <w:name w:val="Strong Museo"/>
    <w:uiPriority w:val="99"/>
    <w:rsid w:val="00183675"/>
    <w:rPr>
      <w:u w:val="none" w:color="000000"/>
    </w:rPr>
  </w:style>
  <w:style w:type="paragraph" w:customStyle="1" w:styleId="TFIHolderBodystyles0">
    <w:name w:val="TFIHolder (Body styles)"/>
    <w:basedOn w:val="Normal"/>
    <w:uiPriority w:val="99"/>
    <w:rsid w:val="002E7082"/>
    <w:pPr>
      <w:widowControl w:val="0"/>
      <w:autoSpaceDE w:val="0"/>
      <w:autoSpaceDN w:val="0"/>
      <w:adjustRightInd w:val="0"/>
      <w:spacing w:before="113" w:after="0" w:line="288" w:lineRule="auto"/>
      <w:textAlignment w:val="center"/>
    </w:pPr>
    <w:rPr>
      <w:rFonts w:ascii="ArialMT" w:hAnsi="ArialMT" w:cs="ArialMT"/>
      <w:color w:val="000000"/>
      <w:lang w:val="en-US" w:eastAsia="en-US"/>
    </w:rPr>
  </w:style>
  <w:style w:type="paragraph" w:customStyle="1" w:styleId="CitationImprintpage">
    <w:name w:val="Citation (Imprint page)"/>
    <w:basedOn w:val="Normal"/>
    <w:uiPriority w:val="99"/>
    <w:rsid w:val="002E7082"/>
    <w:pPr>
      <w:widowControl w:val="0"/>
      <w:autoSpaceDE w:val="0"/>
      <w:autoSpaceDN w:val="0"/>
      <w:adjustRightInd w:val="0"/>
      <w:spacing w:line="288" w:lineRule="auto"/>
      <w:ind w:left="567"/>
      <w:textAlignment w:val="center"/>
    </w:pPr>
    <w:rPr>
      <w:rFonts w:ascii="ArialMT" w:hAnsi="ArialMT" w:cs="ArialMT"/>
      <w:color w:val="000000"/>
      <w:lang w:val="en-US" w:eastAsia="en-US"/>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uiPriority w:val="98"/>
    <w:semiHidden/>
    <w:rsid w:val="006F7964"/>
    <w:rPr>
      <w:rFonts w:ascii="Lucida Grande" w:hAnsi="Lucida Grande" w:cs="Lucida Grande"/>
      <w:sz w:val="24"/>
      <w:szCs w:val="24"/>
    </w:rPr>
  </w:style>
  <w:style w:type="paragraph" w:customStyle="1" w:styleId="CopyrightMasterpages">
    <w:name w:val="Copyright (Master pages)"/>
    <w:basedOn w:val="Normal"/>
    <w:uiPriority w:val="99"/>
    <w:rsid w:val="00195458"/>
    <w:pPr>
      <w:widowControl w:val="0"/>
      <w:suppressAutoHyphens/>
      <w:autoSpaceDE w:val="0"/>
      <w:autoSpaceDN w:val="0"/>
      <w:adjustRightInd w:val="0"/>
      <w:spacing w:before="0" w:after="0" w:line="180" w:lineRule="atLeast"/>
      <w:textAlignment w:val="center"/>
    </w:pPr>
    <w:rPr>
      <w:rFonts w:ascii="ProximaNova-Bold" w:hAnsi="ProximaNova-Bold" w:cs="ProximaNova-Bold"/>
      <w:b/>
      <w:bCs/>
      <w:color w:val="000000"/>
      <w:sz w:val="16"/>
      <w:szCs w:val="16"/>
      <w:lang w:val="en-GB"/>
    </w:rPr>
  </w:style>
  <w:style w:type="paragraph" w:customStyle="1" w:styleId="Website">
    <w:name w:val="Website"/>
    <w:basedOn w:val="Normal"/>
    <w:uiPriority w:val="99"/>
    <w:rsid w:val="00EA3A19"/>
    <w:pPr>
      <w:widowControl w:val="0"/>
      <w:suppressAutoHyphens/>
      <w:autoSpaceDE w:val="0"/>
      <w:autoSpaceDN w:val="0"/>
      <w:adjustRightInd w:val="0"/>
      <w:spacing w:before="480" w:after="60"/>
      <w:textAlignment w:val="center"/>
    </w:pPr>
    <w:rPr>
      <w:rFonts w:cs="ProximaNova-Bold"/>
      <w:b/>
      <w:bCs/>
      <w:color w:val="1178A2" w:themeColor="text2"/>
      <w:sz w:val="27"/>
      <w:szCs w:val="27"/>
      <w:u w:color="1178A2"/>
      <w:lang w:val="en-US"/>
    </w:rPr>
  </w:style>
  <w:style w:type="character" w:customStyle="1" w:styleId="H1Asterisk">
    <w:name w:val="H1 Asterisk"/>
    <w:uiPriority w:val="99"/>
    <w:rsid w:val="007B5D05"/>
    <w:rPr>
      <w:position w:val="20"/>
      <w:sz w:val="27"/>
      <w:szCs w:val="27"/>
    </w:rPr>
  </w:style>
  <w:style w:type="paragraph" w:customStyle="1" w:styleId="BulletNumberBulletandNumberlists">
    <w:name w:val="Bullet Number (Bullet and Number lists)"/>
    <w:basedOn w:val="Normal"/>
    <w:uiPriority w:val="99"/>
    <w:rsid w:val="007B5D05"/>
    <w:pPr>
      <w:widowControl w:val="0"/>
      <w:autoSpaceDE w:val="0"/>
      <w:autoSpaceDN w:val="0"/>
      <w:adjustRightInd w:val="0"/>
      <w:spacing w:after="57" w:line="288" w:lineRule="auto"/>
      <w:textAlignment w:val="center"/>
    </w:pPr>
    <w:rPr>
      <w:rFonts w:ascii="ArialMT" w:hAnsi="ArialMT" w:cs="ArialMT"/>
      <w:color w:val="000000"/>
      <w:lang w:val="en-US" w:eastAsia="en-US"/>
    </w:rPr>
  </w:style>
  <w:style w:type="paragraph" w:customStyle="1" w:styleId="BulletNumberContBulletandNumberlists">
    <w:name w:val="Bullet Number Cont (Bullet and Number lists)"/>
    <w:basedOn w:val="BulletNumberBulletandNumberlists"/>
    <w:uiPriority w:val="99"/>
    <w:rsid w:val="007B5D05"/>
  </w:style>
  <w:style w:type="paragraph" w:customStyle="1" w:styleId="BulletNumberLastBulletandNumberlists">
    <w:name w:val="Bullet Number Last (Bullet and Number lists)"/>
    <w:basedOn w:val="Normal"/>
    <w:uiPriority w:val="99"/>
    <w:rsid w:val="007B5D05"/>
    <w:pPr>
      <w:widowControl w:val="0"/>
      <w:autoSpaceDE w:val="0"/>
      <w:autoSpaceDN w:val="0"/>
      <w:adjustRightInd w:val="0"/>
      <w:spacing w:after="142" w:line="288" w:lineRule="auto"/>
      <w:textAlignment w:val="center"/>
    </w:pPr>
    <w:rPr>
      <w:rFonts w:ascii="ArialMT" w:hAnsi="ArialMT" w:cs="ArialMT"/>
      <w:color w:val="000000"/>
      <w:lang w:val="en-US" w:eastAsia="en-US"/>
    </w:rPr>
  </w:style>
  <w:style w:type="paragraph" w:customStyle="1" w:styleId="NormalBeforeBulletBodystyles">
    <w:name w:val="NormalBeforeBullet (Body styles)"/>
    <w:basedOn w:val="Normal"/>
    <w:next w:val="Normal"/>
    <w:uiPriority w:val="99"/>
    <w:rsid w:val="0036588B"/>
    <w:pPr>
      <w:keepNext/>
      <w:widowControl w:val="0"/>
      <w:suppressAutoHyphens/>
      <w:autoSpaceDE w:val="0"/>
      <w:autoSpaceDN w:val="0"/>
      <w:adjustRightInd w:val="0"/>
      <w:spacing w:after="57" w:line="288" w:lineRule="auto"/>
      <w:textAlignment w:val="center"/>
    </w:pPr>
    <w:rPr>
      <w:rFonts w:ascii="ArialMT" w:hAnsi="ArialMT" w:cs="ArialMT"/>
      <w:color w:val="000000"/>
      <w:sz w:val="18"/>
      <w:szCs w:val="18"/>
      <w:lang w:val="en-US" w:eastAsia="en-US"/>
    </w:rPr>
  </w:style>
  <w:style w:type="character" w:styleId="UnresolvedMention">
    <w:name w:val="Unresolved Mention"/>
    <w:basedOn w:val="DefaultParagraphFont"/>
    <w:uiPriority w:val="99"/>
    <w:semiHidden/>
    <w:unhideWhenUsed/>
    <w:rsid w:val="00AB0A6E"/>
    <w:rPr>
      <w:color w:val="605E5C"/>
      <w:shd w:val="clear" w:color="auto" w:fill="E1DFDD"/>
    </w:rPr>
  </w:style>
  <w:style w:type="paragraph" w:customStyle="1" w:styleId="Category">
    <w:name w:val="Category"/>
    <w:basedOn w:val="Subheading"/>
    <w:qFormat/>
    <w:rsid w:val="007449EB"/>
    <w:pPr>
      <w:spacing w:before="0" w:after="0"/>
      <w:jc w:val="right"/>
    </w:pPr>
    <w:rPr>
      <w:color w:val="000000" w:themeColor="text1"/>
      <w:sz w:val="28"/>
      <w:szCs w:val="40"/>
      <w:lang w:val="en-US"/>
    </w:rPr>
  </w:style>
  <w:style w:type="paragraph" w:customStyle="1" w:styleId="On-PageReferencesHeadBodystyles">
    <w:name w:val="On-Page References Head (Body styles)"/>
    <w:basedOn w:val="Normal"/>
    <w:uiPriority w:val="99"/>
    <w:rsid w:val="00F85302"/>
    <w:pPr>
      <w:widowControl w:val="0"/>
      <w:tabs>
        <w:tab w:val="left" w:pos="340"/>
      </w:tabs>
      <w:suppressAutoHyphens/>
      <w:autoSpaceDE w:val="0"/>
      <w:autoSpaceDN w:val="0"/>
      <w:adjustRightInd w:val="0"/>
      <w:spacing w:before="170" w:after="28" w:line="288" w:lineRule="auto"/>
      <w:textAlignment w:val="center"/>
    </w:pPr>
    <w:rPr>
      <w:rFonts w:ascii="Proxima Nova" w:eastAsiaTheme="minorEastAsia" w:hAnsi="Proxima Nova" w:cs="Proxima Nova"/>
      <w:b/>
      <w:bCs/>
      <w:color w:val="000000"/>
      <w:sz w:val="18"/>
      <w:szCs w:val="18"/>
      <w:lang w:val="en-GB" w:eastAsia="en-GB"/>
    </w:rPr>
  </w:style>
  <w:style w:type="paragraph" w:customStyle="1" w:styleId="On-PageReferencesListNumberBodystyles">
    <w:name w:val="On-Page References List Number (Body styles)"/>
    <w:basedOn w:val="BulletNumberBulletandNumberlists"/>
    <w:uiPriority w:val="99"/>
    <w:rsid w:val="00F85302"/>
    <w:pPr>
      <w:spacing w:after="28" w:line="230" w:lineRule="atLeast"/>
      <w:ind w:left="198" w:hanging="198"/>
    </w:pPr>
    <w:rPr>
      <w:rFonts w:ascii="Arial" w:eastAsiaTheme="minorEastAsia" w:hAnsi="Arial" w:cs="Arial"/>
      <w:sz w:val="17"/>
      <w:szCs w:val="17"/>
      <w:lang w:eastAsia="en-GB"/>
    </w:rPr>
  </w:style>
  <w:style w:type="paragraph" w:customStyle="1" w:styleId="On-PageReferencesListNumberContBodystyles">
    <w:name w:val="On-Page References List Number Cont (Body styles)"/>
    <w:basedOn w:val="On-PageReferencesListNumberBodystyles"/>
    <w:uiPriority w:val="99"/>
    <w:rsid w:val="00F85302"/>
  </w:style>
  <w:style w:type="paragraph" w:customStyle="1" w:styleId="On-PageReferencesListNumberLastBodystyles">
    <w:name w:val="On-Page References List Number Last (Body styles)"/>
    <w:basedOn w:val="On-PageReferencesListNumberContBodystyles"/>
    <w:uiPriority w:val="99"/>
    <w:rsid w:val="00F85302"/>
    <w:pPr>
      <w:spacing w:after="142"/>
    </w:pPr>
  </w:style>
  <w:style w:type="paragraph" w:customStyle="1" w:styleId="TitleH1Headings">
    <w:name w:val="Title (H1) (Headings)"/>
    <w:basedOn w:val="Normal"/>
    <w:next w:val="NormalBodystyles"/>
    <w:uiPriority w:val="99"/>
    <w:rsid w:val="00396257"/>
    <w:pPr>
      <w:keepNext/>
      <w:tabs>
        <w:tab w:val="left" w:pos="850"/>
      </w:tabs>
      <w:suppressAutoHyphens/>
      <w:autoSpaceDE w:val="0"/>
      <w:autoSpaceDN w:val="0"/>
      <w:adjustRightInd w:val="0"/>
      <w:spacing w:before="0" w:after="283" w:line="700" w:lineRule="atLeast"/>
      <w:textAlignment w:val="center"/>
    </w:pPr>
    <w:rPr>
      <w:rFonts w:ascii="Proxima Nova Extrabold" w:hAnsi="Proxima Nova Extrabold" w:cs="Proxima Nova Extrabold"/>
      <w:b/>
      <w:bCs/>
      <w:color w:val="00556E"/>
      <w:sz w:val="68"/>
      <w:szCs w:val="68"/>
      <w:lang w:val="en-GB"/>
    </w:rPr>
  </w:style>
  <w:style w:type="paragraph" w:customStyle="1" w:styleId="Heading2Headings">
    <w:name w:val="Heading 2 (Headings)"/>
    <w:basedOn w:val="Normal"/>
    <w:next w:val="NormalBodystyles"/>
    <w:uiPriority w:val="99"/>
    <w:rsid w:val="00396257"/>
    <w:pPr>
      <w:suppressAutoHyphens/>
      <w:autoSpaceDE w:val="0"/>
      <w:autoSpaceDN w:val="0"/>
      <w:adjustRightInd w:val="0"/>
      <w:spacing w:before="170" w:after="170" w:line="320" w:lineRule="atLeast"/>
      <w:textAlignment w:val="center"/>
    </w:pPr>
    <w:rPr>
      <w:rFonts w:ascii="Proxima Nova" w:hAnsi="Proxima Nova" w:cs="Proxima Nova"/>
      <w:b/>
      <w:bCs/>
      <w:color w:val="00556E"/>
      <w:sz w:val="30"/>
      <w:szCs w:val="30"/>
      <w:lang w:val="en-GB"/>
    </w:rPr>
  </w:style>
  <w:style w:type="paragraph" w:customStyle="1" w:styleId="NormalBodystyles">
    <w:name w:val="Normal (Body styles)"/>
    <w:basedOn w:val="Normal"/>
    <w:uiPriority w:val="99"/>
    <w:rsid w:val="00396257"/>
    <w:pPr>
      <w:suppressAutoHyphens/>
      <w:autoSpaceDE w:val="0"/>
      <w:autoSpaceDN w:val="0"/>
      <w:adjustRightInd w:val="0"/>
      <w:spacing w:before="0" w:after="136" w:line="250" w:lineRule="atLeast"/>
      <w:textAlignment w:val="center"/>
    </w:pPr>
    <w:rPr>
      <w:rFonts w:ascii="Open Sans" w:hAnsi="Open Sans" w:cs="Open Sans"/>
      <w:color w:val="000000"/>
      <w:sz w:val="19"/>
      <w:szCs w:val="19"/>
      <w:lang w:val="en-GB"/>
    </w:rPr>
  </w:style>
  <w:style w:type="paragraph" w:customStyle="1" w:styleId="BulletLetterFirstBulletandNumberlists">
    <w:name w:val="Bullet Letter First (Bullet and Number lists)"/>
    <w:basedOn w:val="Normal"/>
    <w:uiPriority w:val="99"/>
    <w:rsid w:val="00396257"/>
    <w:pPr>
      <w:tabs>
        <w:tab w:val="left" w:pos="227"/>
        <w:tab w:val="left" w:pos="255"/>
      </w:tabs>
      <w:suppressAutoHyphens/>
      <w:autoSpaceDE w:val="0"/>
      <w:autoSpaceDN w:val="0"/>
      <w:adjustRightInd w:val="0"/>
      <w:spacing w:before="0" w:after="28" w:line="250" w:lineRule="atLeast"/>
      <w:ind w:left="510" w:hanging="227"/>
      <w:textAlignment w:val="center"/>
    </w:pPr>
    <w:rPr>
      <w:rFonts w:ascii="Open Sans" w:hAnsi="Open Sans" w:cs="Open Sans"/>
      <w:color w:val="000000"/>
      <w:sz w:val="19"/>
      <w:szCs w:val="19"/>
      <w:lang w:val="en-GB"/>
    </w:rPr>
  </w:style>
  <w:style w:type="paragraph" w:customStyle="1" w:styleId="BulletLetterContBulletandNumberlists">
    <w:name w:val="Bullet Letter Cont (Bullet and Number lists)"/>
    <w:basedOn w:val="Normal"/>
    <w:uiPriority w:val="99"/>
    <w:rsid w:val="00396257"/>
    <w:pPr>
      <w:tabs>
        <w:tab w:val="left" w:pos="227"/>
        <w:tab w:val="left" w:pos="255"/>
      </w:tabs>
      <w:suppressAutoHyphens/>
      <w:autoSpaceDE w:val="0"/>
      <w:autoSpaceDN w:val="0"/>
      <w:adjustRightInd w:val="0"/>
      <w:spacing w:before="0" w:after="28" w:line="250" w:lineRule="atLeast"/>
      <w:ind w:left="510" w:hanging="227"/>
      <w:textAlignment w:val="center"/>
    </w:pPr>
    <w:rPr>
      <w:rFonts w:ascii="Open Sans" w:hAnsi="Open Sans" w:cs="Open Sans"/>
      <w:color w:val="000000"/>
      <w:sz w:val="19"/>
      <w:szCs w:val="19"/>
      <w:lang w:val="en-GB"/>
    </w:rPr>
  </w:style>
  <w:style w:type="paragraph" w:customStyle="1" w:styleId="BulletLetterLastBulletandNumberlists">
    <w:name w:val="Bullet Letter Last (Bullet and Number lists)"/>
    <w:basedOn w:val="Normal"/>
    <w:uiPriority w:val="99"/>
    <w:rsid w:val="00396257"/>
    <w:pPr>
      <w:tabs>
        <w:tab w:val="left" w:pos="227"/>
        <w:tab w:val="left" w:pos="255"/>
      </w:tabs>
      <w:suppressAutoHyphens/>
      <w:autoSpaceDE w:val="0"/>
      <w:autoSpaceDN w:val="0"/>
      <w:adjustRightInd w:val="0"/>
      <w:spacing w:before="0" w:after="57" w:line="250" w:lineRule="atLeast"/>
      <w:ind w:left="510" w:hanging="227"/>
      <w:textAlignment w:val="center"/>
    </w:pPr>
    <w:rPr>
      <w:rFonts w:ascii="Open Sans" w:hAnsi="Open Sans" w:cs="Open Sans"/>
      <w:color w:val="000000"/>
      <w:sz w:val="19"/>
      <w:szCs w:val="19"/>
      <w:lang w:val="en-GB"/>
    </w:rPr>
  </w:style>
  <w:style w:type="character" w:customStyle="1" w:styleId="Strongsemibold">
    <w:name w:val="Strong (semibold)"/>
    <w:basedOn w:val="DefaultParagraphFont"/>
    <w:uiPriority w:val="99"/>
    <w:rsid w:val="00396257"/>
  </w:style>
  <w:style w:type="paragraph" w:customStyle="1" w:styleId="RTTableHeadingH1Tables">
    <w:name w:val="RT Table Heading H1 (Tables)"/>
    <w:basedOn w:val="Normal"/>
    <w:uiPriority w:val="99"/>
    <w:rsid w:val="00366C41"/>
    <w:pPr>
      <w:suppressAutoHyphens/>
      <w:autoSpaceDE w:val="0"/>
      <w:autoSpaceDN w:val="0"/>
      <w:adjustRightInd w:val="0"/>
      <w:spacing w:before="0" w:after="0" w:line="240" w:lineRule="atLeast"/>
      <w:jc w:val="center"/>
      <w:textAlignment w:val="center"/>
    </w:pPr>
    <w:rPr>
      <w:rFonts w:ascii="Open Sans" w:hAnsi="Open Sans" w:cs="Open Sans"/>
      <w:b/>
      <w:bCs/>
      <w:color w:val="FFFFFF"/>
      <w:w w:val="95"/>
      <w:sz w:val="19"/>
      <w:szCs w:val="19"/>
      <w:lang w:val="en-GB"/>
    </w:rPr>
  </w:style>
  <w:style w:type="paragraph" w:customStyle="1" w:styleId="TableTextTables">
    <w:name w:val="TableText (Tables)"/>
    <w:basedOn w:val="NoParagraphStyle"/>
    <w:uiPriority w:val="99"/>
    <w:rsid w:val="00366C41"/>
    <w:pPr>
      <w:widowControl/>
      <w:suppressAutoHyphens/>
      <w:spacing w:after="57" w:line="250" w:lineRule="atLeast"/>
    </w:pPr>
    <w:rPr>
      <w:rFonts w:ascii="Open Sans" w:hAnsi="Open Sans" w:cs="Open Sans"/>
      <w:sz w:val="19"/>
      <w:szCs w:val="19"/>
      <w:lang w:val="en-US" w:eastAsia="en-AU"/>
    </w:rPr>
  </w:style>
  <w:style w:type="paragraph" w:customStyle="1" w:styleId="RTHeading1Headings">
    <w:name w:val="RT Heading 1 (Headings)"/>
    <w:basedOn w:val="TitleH1Headings"/>
    <w:uiPriority w:val="99"/>
    <w:rsid w:val="00366C41"/>
    <w:pPr>
      <w:widowControl w:val="0"/>
      <w:spacing w:after="454"/>
    </w:pPr>
    <w:rPr>
      <w:rFonts w:eastAsiaTheme="minorEastAsia"/>
      <w:sz w:val="40"/>
      <w:szCs w:val="40"/>
      <w:lang w:eastAsia="en-GB"/>
    </w:rPr>
  </w:style>
  <w:style w:type="paragraph" w:customStyle="1" w:styleId="TFHolderspanBodystyles">
    <w:name w:val="# TF Holder # (span) (Body styles)"/>
    <w:basedOn w:val="NormalBodystyles"/>
    <w:uiPriority w:val="99"/>
    <w:rsid w:val="00366C41"/>
    <w:pPr>
      <w:widowControl w:val="0"/>
    </w:pPr>
    <w:rPr>
      <w:rFonts w:eastAsiaTheme="minorEastAsia"/>
      <w:lang w:eastAsia="en-GB"/>
    </w:rPr>
  </w:style>
  <w:style w:type="paragraph" w:customStyle="1" w:styleId="RTTableHeadingH2Tables">
    <w:name w:val="RT Table Heading H2 (Tables)"/>
    <w:basedOn w:val="Normal"/>
    <w:uiPriority w:val="99"/>
    <w:rsid w:val="00366C41"/>
    <w:pPr>
      <w:widowControl w:val="0"/>
      <w:suppressAutoHyphens/>
      <w:autoSpaceDE w:val="0"/>
      <w:autoSpaceDN w:val="0"/>
      <w:adjustRightInd w:val="0"/>
      <w:spacing w:before="0" w:after="0" w:line="250" w:lineRule="atLeast"/>
      <w:jc w:val="center"/>
      <w:textAlignment w:val="center"/>
    </w:pPr>
    <w:rPr>
      <w:rFonts w:ascii="Open Sans" w:eastAsiaTheme="minorEastAsia" w:hAnsi="Open Sans" w:cs="Open Sans"/>
      <w:b/>
      <w:bCs/>
      <w:color w:val="000000"/>
      <w:w w:val="95"/>
      <w:sz w:val="19"/>
      <w:szCs w:val="19"/>
      <w:lang w:val="en-GB" w:eastAsia="en-GB"/>
    </w:rPr>
  </w:style>
  <w:style w:type="paragraph" w:customStyle="1" w:styleId="RTTableHeaderH3Tables">
    <w:name w:val="RT Table Header H3 (Tables)"/>
    <w:basedOn w:val="RTTableHeadingH2Tables"/>
    <w:uiPriority w:val="99"/>
    <w:rsid w:val="00366C41"/>
    <w:rPr>
      <w:rFonts w:ascii="Open Sans SemiBold" w:hAnsi="Open Sans SemiBold" w:cs="Open Sans SemiBold"/>
    </w:rPr>
  </w:style>
  <w:style w:type="character" w:customStyle="1" w:styleId="Strongbold">
    <w:name w:val="Strong (bold)"/>
    <w:uiPriority w:val="99"/>
    <w:rsid w:val="00366C41"/>
    <w:rPr>
      <w:b/>
      <w:bCs/>
    </w:rPr>
  </w:style>
  <w:style w:type="character" w:styleId="PageNumber">
    <w:name w:val="page number"/>
    <w:basedOn w:val="DefaultParagraphFont"/>
    <w:uiPriority w:val="98"/>
    <w:semiHidden/>
    <w:unhideWhenUsed/>
    <w:locked/>
    <w:rsid w:val="009E56B6"/>
  </w:style>
  <w:style w:type="paragraph" w:customStyle="1" w:styleId="Heading2Letters">
    <w:name w:val="Heading 2 (Letters)"/>
    <w:basedOn w:val="Heading2"/>
    <w:qFormat/>
    <w:rsid w:val="00CC64AB"/>
    <w:pPr>
      <w:numPr>
        <w:numId w:val="11"/>
      </w:numPr>
      <w:pBdr>
        <w:top w:val="single" w:sz="8" w:space="10" w:color="125370" w:themeColor="accent3"/>
      </w:pBdr>
      <w:spacing w:before="720" w:after="480"/>
      <w:ind w:left="567" w:hanging="567"/>
    </w:pPr>
  </w:style>
  <w:style w:type="numbering" w:customStyle="1" w:styleId="CurrentList1">
    <w:name w:val="Current List1"/>
    <w:uiPriority w:val="99"/>
    <w:rsid w:val="00426049"/>
    <w:pPr>
      <w:numPr>
        <w:numId w:val="10"/>
      </w:numPr>
    </w:pPr>
  </w:style>
  <w:style w:type="table" w:styleId="PlainTable2">
    <w:name w:val="Plain Table 2"/>
    <w:basedOn w:val="TableNormal"/>
    <w:uiPriority w:val="98"/>
    <w:locked/>
    <w:rsid w:val="008C3752"/>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Criterion">
    <w:name w:val="Criterion"/>
    <w:basedOn w:val="TableNormal"/>
    <w:uiPriority w:val="99"/>
    <w:rsid w:val="00FF2A08"/>
    <w:pPr>
      <w:spacing w:after="0"/>
    </w:pPr>
    <w:tblPr>
      <w:tblCellMar>
        <w:top w:w="85" w:type="dxa"/>
        <w:left w:w="284" w:type="dxa"/>
        <w:bottom w:w="85" w:type="dxa"/>
        <w:right w:w="284" w:type="dxa"/>
      </w:tblCellMar>
    </w:tblPr>
    <w:trPr>
      <w:cantSplit/>
    </w:trPr>
    <w:tcPr>
      <w:shd w:val="clear" w:color="auto" w:fill="E3ECDC"/>
      <w:vAlign w:val="center"/>
    </w:tcPr>
    <w:tblStylePr w:type="firstRow">
      <w:pPr>
        <w:wordWrap/>
        <w:spacing w:afterLines="0" w:after="0" w:afterAutospacing="0" w:line="240" w:lineRule="auto"/>
      </w:pPr>
      <w:rPr>
        <w:b/>
        <w:color w:val="000000" w:themeColor="text1"/>
        <w:sz w:val="24"/>
      </w:rPr>
      <w:tblPr>
        <w:tblCellMar>
          <w:top w:w="170" w:type="dxa"/>
          <w:left w:w="284" w:type="dxa"/>
          <w:bottom w:w="0" w:type="dxa"/>
          <w:right w:w="284" w:type="dxa"/>
        </w:tblCellMar>
      </w:tblPr>
      <w:trPr>
        <w:cantSplit w:val="0"/>
        <w:tblHeader/>
      </w:trPr>
      <w:tcPr>
        <w:vAlign w:val="top"/>
      </w:tcPr>
    </w:tblStylePr>
  </w:style>
  <w:style w:type="paragraph" w:customStyle="1" w:styleId="Quoter">
    <w:name w:val="Quoter"/>
    <w:basedOn w:val="QuotedText"/>
    <w:qFormat/>
    <w:rsid w:val="007A16C5"/>
    <w:pPr>
      <w:spacing w:before="120" w:after="240"/>
    </w:pPr>
    <w:rPr>
      <w:b w:val="0"/>
      <w:lang w:val="en-GB"/>
    </w:rPr>
  </w:style>
  <w:style w:type="paragraph" w:customStyle="1" w:styleId="BulletBulletandNumberlists">
    <w:name w:val="Bullet (Bullet and Number lists)"/>
    <w:basedOn w:val="NormalBodystyles"/>
    <w:uiPriority w:val="99"/>
    <w:rsid w:val="00D0160A"/>
    <w:pPr>
      <w:widowControl w:val="0"/>
      <w:tabs>
        <w:tab w:val="left" w:pos="255"/>
      </w:tabs>
      <w:spacing w:after="57"/>
      <w:ind w:left="255" w:hanging="255"/>
    </w:pPr>
    <w:rPr>
      <w:rFonts w:eastAsiaTheme="minorEastAsia"/>
      <w:lang w:eastAsia="en-GB"/>
    </w:rPr>
  </w:style>
  <w:style w:type="paragraph" w:customStyle="1" w:styleId="BulletLastBulletandNumberlists">
    <w:name w:val="Bullet Last (Bullet and Number lists)"/>
    <w:basedOn w:val="BulletBulletandNumberlists"/>
    <w:uiPriority w:val="99"/>
    <w:rsid w:val="00D0160A"/>
    <w:pPr>
      <w:spacing w:after="170"/>
    </w:pPr>
  </w:style>
  <w:style w:type="table" w:customStyle="1" w:styleId="Box">
    <w:name w:val="Box"/>
    <w:basedOn w:val="Criterion"/>
    <w:uiPriority w:val="99"/>
    <w:rsid w:val="002F16D0"/>
    <w:tblPr>
      <w:tblBorders>
        <w:top w:val="single" w:sz="24" w:space="0" w:color="125370" w:themeColor="accent3"/>
        <w:left w:val="single" w:sz="24" w:space="0" w:color="125370" w:themeColor="accent3"/>
        <w:bottom w:val="single" w:sz="24" w:space="0" w:color="125370" w:themeColor="accent3"/>
        <w:right w:val="single" w:sz="24" w:space="0" w:color="125370" w:themeColor="accent3"/>
      </w:tblBorders>
      <w:tblCellMar>
        <w:top w:w="113" w:type="dxa"/>
        <w:bottom w:w="113" w:type="dxa"/>
      </w:tblCellMar>
    </w:tblPr>
    <w:tcPr>
      <w:shd w:val="clear" w:color="auto" w:fill="E3ECDC"/>
    </w:tcPr>
    <w:tblStylePr w:type="firstRow">
      <w:pPr>
        <w:wordWrap/>
        <w:spacing w:afterLines="0" w:after="0" w:afterAutospacing="0" w:line="240" w:lineRule="auto"/>
      </w:pPr>
      <w:rPr>
        <w:b/>
        <w:color w:val="125370" w:themeColor="accent3"/>
        <w:sz w:val="26"/>
      </w:rPr>
      <w:tblPr>
        <w:tblCellMar>
          <w:top w:w="170" w:type="dxa"/>
          <w:left w:w="284" w:type="dxa"/>
          <w:bottom w:w="113" w:type="dxa"/>
          <w:right w:w="284" w:type="dxa"/>
        </w:tblCellMar>
      </w:tblPr>
      <w:trPr>
        <w:cantSplit w:val="0"/>
        <w:tblHeader/>
      </w:trPr>
      <w:tcPr>
        <w:shd w:val="clear" w:color="auto" w:fill="FFFFFF" w:themeFill="background1"/>
        <w:vAlign w:val="top"/>
      </w:tcPr>
    </w:tblStylePr>
  </w:style>
  <w:style w:type="paragraph" w:customStyle="1" w:styleId="GraphicHolder">
    <w:name w:val="Graphic Holder"/>
    <w:basedOn w:val="Normal"/>
    <w:qFormat/>
    <w:rsid w:val="00E7609B"/>
    <w:pPr>
      <w:ind w:hanging="426"/>
    </w:pPr>
    <w:rPr>
      <w:lang w:val="en-GB"/>
    </w:rPr>
  </w:style>
  <w:style w:type="numbering" w:customStyle="1" w:styleId="CurrentList2">
    <w:name w:val="Current List2"/>
    <w:uiPriority w:val="99"/>
    <w:rsid w:val="00DF5E58"/>
    <w:pPr>
      <w:numPr>
        <w:numId w:val="12"/>
      </w:numPr>
    </w:pPr>
  </w:style>
  <w:style w:type="numbering" w:customStyle="1" w:styleId="CurrentList3">
    <w:name w:val="Current List3"/>
    <w:uiPriority w:val="99"/>
    <w:rsid w:val="00DF5E58"/>
    <w:pPr>
      <w:numPr>
        <w:numId w:val="13"/>
      </w:numPr>
    </w:pPr>
  </w:style>
  <w:style w:type="numbering" w:customStyle="1" w:styleId="CurrentList4">
    <w:name w:val="Current List4"/>
    <w:uiPriority w:val="99"/>
    <w:rsid w:val="00DF5E58"/>
    <w:pPr>
      <w:numPr>
        <w:numId w:val="14"/>
      </w:numPr>
    </w:pPr>
  </w:style>
  <w:style w:type="paragraph" w:customStyle="1" w:styleId="Heading1SmallaboveHeading1CSHeadings">
    <w:name w:val="Heading 1 Small  (above Heading 1) (CS Headings)"/>
    <w:basedOn w:val="Normal"/>
    <w:uiPriority w:val="99"/>
    <w:rsid w:val="00571277"/>
    <w:pPr>
      <w:keepLines w:val="0"/>
      <w:widowControl w:val="0"/>
      <w:suppressAutoHyphens/>
      <w:autoSpaceDE w:val="0"/>
      <w:autoSpaceDN w:val="0"/>
      <w:adjustRightInd w:val="0"/>
      <w:spacing w:before="0" w:after="454" w:line="252" w:lineRule="auto"/>
      <w:textAlignment w:val="center"/>
    </w:pPr>
    <w:rPr>
      <w:rFonts w:ascii="Proxima Nova Medium" w:eastAsiaTheme="minorEastAsia" w:hAnsi="Proxima Nova Medium" w:cs="Proxima Nova Medium"/>
      <w:b/>
      <w:bCs/>
      <w:color w:val="1178A2"/>
      <w:sz w:val="40"/>
      <w:szCs w:val="40"/>
      <w:lang w:val="en-GB" w:eastAsia="en-GB"/>
    </w:rPr>
  </w:style>
  <w:style w:type="paragraph" w:customStyle="1" w:styleId="Heading1LargeCSHeadings">
    <w:name w:val="Heading 1 (Large) (CS Headings)"/>
    <w:basedOn w:val="Normal"/>
    <w:next w:val="NormalCSBodystyles"/>
    <w:uiPriority w:val="99"/>
    <w:rsid w:val="00571277"/>
    <w:pPr>
      <w:keepNext/>
      <w:widowControl w:val="0"/>
      <w:pBdr>
        <w:bottom w:val="single" w:sz="32" w:space="28" w:color="0065A4"/>
      </w:pBdr>
      <w:tabs>
        <w:tab w:val="left" w:pos="850"/>
      </w:tabs>
      <w:suppressAutoHyphens/>
      <w:autoSpaceDE w:val="0"/>
      <w:autoSpaceDN w:val="0"/>
      <w:adjustRightInd w:val="0"/>
      <w:spacing w:before="113" w:after="850" w:line="252" w:lineRule="auto"/>
      <w:jc w:val="both"/>
      <w:textAlignment w:val="center"/>
    </w:pPr>
    <w:rPr>
      <w:rFonts w:ascii="Proxima Nova Extrabold" w:eastAsiaTheme="minorEastAsia" w:hAnsi="Proxima Nova Extrabold" w:cs="Proxima Nova Extrabold"/>
      <w:b/>
      <w:bCs/>
      <w:color w:val="0065A4"/>
      <w:spacing w:val="-3"/>
      <w:sz w:val="65"/>
      <w:szCs w:val="65"/>
      <w:lang w:val="en-GB" w:eastAsia="en-GB"/>
    </w:rPr>
  </w:style>
  <w:style w:type="paragraph" w:customStyle="1" w:styleId="Heading2CSHeadings">
    <w:name w:val="Heading 2 • (CS Headings)"/>
    <w:basedOn w:val="Normal"/>
    <w:next w:val="NormalCSBodystyles"/>
    <w:uiPriority w:val="99"/>
    <w:rsid w:val="00571277"/>
    <w:pPr>
      <w:keepLines w:val="0"/>
      <w:widowControl w:val="0"/>
      <w:suppressAutoHyphens/>
      <w:autoSpaceDE w:val="0"/>
      <w:autoSpaceDN w:val="0"/>
      <w:adjustRightInd w:val="0"/>
      <w:spacing w:before="283" w:after="283" w:line="460" w:lineRule="atLeast"/>
      <w:textAlignment w:val="center"/>
    </w:pPr>
    <w:rPr>
      <w:rFonts w:ascii="Proxima Nova Medium" w:eastAsiaTheme="minorEastAsia" w:hAnsi="Proxima Nova Medium" w:cs="Proxima Nova Medium"/>
      <w:color w:val="1178A2"/>
      <w:sz w:val="40"/>
      <w:szCs w:val="40"/>
      <w:lang w:val="en-GB" w:eastAsia="en-GB"/>
    </w:rPr>
  </w:style>
  <w:style w:type="paragraph" w:customStyle="1" w:styleId="NormalCSBodystyles">
    <w:name w:val="Normal (CS Body styles)"/>
    <w:basedOn w:val="Normal"/>
    <w:uiPriority w:val="99"/>
    <w:rsid w:val="00571277"/>
    <w:pPr>
      <w:keepLines w:val="0"/>
      <w:widowControl w:val="0"/>
      <w:suppressAutoHyphens/>
      <w:autoSpaceDE w:val="0"/>
      <w:autoSpaceDN w:val="0"/>
      <w:adjustRightInd w:val="0"/>
      <w:spacing w:before="0" w:after="142" w:line="250" w:lineRule="atLeast"/>
      <w:textAlignment w:val="center"/>
    </w:pPr>
    <w:rPr>
      <w:rFonts w:ascii="Open Sans" w:eastAsiaTheme="minorEastAsia" w:hAnsi="Open Sans" w:cs="Open Sans"/>
      <w:color w:val="000000"/>
      <w:sz w:val="19"/>
      <w:szCs w:val="19"/>
      <w:lang w:val="en-GB" w:eastAsia="en-GB"/>
    </w:rPr>
  </w:style>
  <w:style w:type="paragraph" w:customStyle="1" w:styleId="Heading3CSHeadings">
    <w:name w:val="Heading 3 • (CS Headings)"/>
    <w:basedOn w:val="Normal"/>
    <w:uiPriority w:val="99"/>
    <w:rsid w:val="00571277"/>
    <w:pPr>
      <w:keepLines w:val="0"/>
      <w:widowControl w:val="0"/>
      <w:suppressAutoHyphens/>
      <w:autoSpaceDE w:val="0"/>
      <w:autoSpaceDN w:val="0"/>
      <w:adjustRightInd w:val="0"/>
      <w:spacing w:before="170" w:after="170" w:line="252" w:lineRule="auto"/>
      <w:textAlignment w:val="center"/>
    </w:pPr>
    <w:rPr>
      <w:rFonts w:ascii="Proxima Nova Extrabold" w:eastAsiaTheme="minorEastAsia" w:hAnsi="Proxima Nova Extrabold" w:cs="Proxima Nova Extrabold"/>
      <w:b/>
      <w:bCs/>
      <w:color w:val="00556E"/>
      <w:sz w:val="24"/>
      <w:szCs w:val="24"/>
      <w:lang w:val="en-GB" w:eastAsia="en-GB"/>
    </w:rPr>
  </w:style>
  <w:style w:type="paragraph" w:customStyle="1" w:styleId="NormalBeforeListCSBodystyles">
    <w:name w:val="Normal Before List (CS Body styles)"/>
    <w:basedOn w:val="NormalCSBodystyles"/>
    <w:next w:val="ListBulletCSLists"/>
    <w:uiPriority w:val="99"/>
    <w:rsid w:val="00571277"/>
    <w:pPr>
      <w:keepNext/>
      <w:spacing w:after="57"/>
    </w:pPr>
  </w:style>
  <w:style w:type="paragraph" w:customStyle="1" w:styleId="ListBulletCSLists">
    <w:name w:val="List Bullet (CS Lists)"/>
    <w:basedOn w:val="NormalCSBodystyles"/>
    <w:uiPriority w:val="99"/>
    <w:rsid w:val="00571277"/>
    <w:pPr>
      <w:tabs>
        <w:tab w:val="left" w:pos="283"/>
      </w:tabs>
      <w:spacing w:after="57"/>
      <w:ind w:left="283" w:hanging="283"/>
    </w:pPr>
  </w:style>
  <w:style w:type="paragraph" w:customStyle="1" w:styleId="ListBulletLastCSLists">
    <w:name w:val="List Bullet Last (CS Lists)"/>
    <w:basedOn w:val="ListBulletCSLists"/>
    <w:uiPriority w:val="99"/>
    <w:rsid w:val="00571277"/>
    <w:pPr>
      <w:spacing w:after="170"/>
    </w:pPr>
  </w:style>
  <w:style w:type="paragraph" w:customStyle="1" w:styleId="Heading2spanCSHeadings">
    <w:name w:val="Heading 2 (span) (CS Headings)"/>
    <w:basedOn w:val="Heading2CSHeadings"/>
    <w:uiPriority w:val="99"/>
    <w:rsid w:val="00571277"/>
  </w:style>
  <w:style w:type="paragraph" w:customStyle="1" w:styleId="TFHolderspanCSBodystyles">
    <w:name w:val="# TF Holder # (span) (CS Body styles)"/>
    <w:basedOn w:val="Normal"/>
    <w:uiPriority w:val="99"/>
    <w:rsid w:val="00571277"/>
    <w:pPr>
      <w:keepLines w:val="0"/>
      <w:widowControl w:val="0"/>
      <w:suppressAutoHyphens/>
      <w:autoSpaceDE w:val="0"/>
      <w:autoSpaceDN w:val="0"/>
      <w:adjustRightInd w:val="0"/>
      <w:spacing w:before="113" w:after="454" w:line="250" w:lineRule="atLeast"/>
      <w:textAlignment w:val="center"/>
    </w:pPr>
    <w:rPr>
      <w:rFonts w:ascii="Open Sans" w:eastAsiaTheme="minorEastAsia" w:hAnsi="Open Sans" w:cs="Open Sans"/>
      <w:color w:val="000000"/>
      <w:sz w:val="19"/>
      <w:szCs w:val="19"/>
      <w:lang w:val="en-GB" w:eastAsia="en-GB"/>
    </w:rPr>
  </w:style>
  <w:style w:type="paragraph" w:customStyle="1" w:styleId="Heading3CSHeadings0">
    <w:name w:val="Heading 3 (CS Headings)"/>
    <w:basedOn w:val="Heading2CSHeadings"/>
    <w:next w:val="NormalCSBodystyles"/>
    <w:uiPriority w:val="99"/>
    <w:rsid w:val="00571277"/>
    <w:pPr>
      <w:tabs>
        <w:tab w:val="left" w:pos="680"/>
      </w:tabs>
      <w:spacing w:before="227" w:after="170" w:line="300" w:lineRule="atLeast"/>
    </w:pPr>
    <w:rPr>
      <w:rFonts w:ascii="Proxima Nova Extrabold" w:hAnsi="Proxima Nova Extrabold" w:cs="Proxima Nova Extrabold"/>
      <w:color w:val="00556E"/>
      <w:sz w:val="28"/>
      <w:szCs w:val="28"/>
    </w:rPr>
  </w:style>
  <w:style w:type="paragraph" w:customStyle="1" w:styleId="TFTitlespanCSBodystyles">
    <w:name w:val="TF Title (span) (CS Body styles)"/>
    <w:basedOn w:val="Normal"/>
    <w:uiPriority w:val="99"/>
    <w:rsid w:val="00571277"/>
    <w:pPr>
      <w:keepNext/>
      <w:keepLines w:val="0"/>
      <w:widowControl w:val="0"/>
      <w:pBdr>
        <w:top w:val="single" w:sz="8" w:space="15" w:color="000000"/>
      </w:pBdr>
      <w:tabs>
        <w:tab w:val="left" w:pos="1134"/>
      </w:tabs>
      <w:suppressAutoHyphens/>
      <w:autoSpaceDE w:val="0"/>
      <w:autoSpaceDN w:val="0"/>
      <w:adjustRightInd w:val="0"/>
      <w:spacing w:before="454" w:after="57" w:line="250" w:lineRule="atLeast"/>
      <w:textAlignment w:val="center"/>
    </w:pPr>
    <w:rPr>
      <w:rFonts w:ascii="Open Sans" w:eastAsiaTheme="minorEastAsia" w:hAnsi="Open Sans" w:cs="Open Sans"/>
      <w:color w:val="000000"/>
      <w:sz w:val="20"/>
      <w:szCs w:val="20"/>
      <w:lang w:val="en-GB" w:eastAsia="en-GB"/>
    </w:rPr>
  </w:style>
  <w:style w:type="paragraph" w:customStyle="1" w:styleId="TableColumnHeadingCSTables">
    <w:name w:val="Table Column Heading (CS Tables)"/>
    <w:basedOn w:val="Normal"/>
    <w:uiPriority w:val="99"/>
    <w:rsid w:val="00571277"/>
    <w:pPr>
      <w:keepLines w:val="0"/>
      <w:widowControl w:val="0"/>
      <w:suppressAutoHyphens/>
      <w:autoSpaceDE w:val="0"/>
      <w:autoSpaceDN w:val="0"/>
      <w:adjustRightInd w:val="0"/>
      <w:spacing w:before="0" w:after="57" w:line="250" w:lineRule="atLeast"/>
      <w:textAlignment w:val="center"/>
    </w:pPr>
    <w:rPr>
      <w:rFonts w:ascii="Open Sans" w:eastAsiaTheme="minorEastAsia" w:hAnsi="Open Sans" w:cs="Open Sans"/>
      <w:b/>
      <w:bCs/>
      <w:color w:val="FFFFFF"/>
      <w:sz w:val="19"/>
      <w:szCs w:val="19"/>
      <w:lang w:val="en-GB" w:eastAsia="en-GB"/>
    </w:rPr>
  </w:style>
  <w:style w:type="paragraph" w:customStyle="1" w:styleId="TableNormalCSTables">
    <w:name w:val="Table Normal (CS Tables)"/>
    <w:basedOn w:val="NormalCSBodystyles"/>
    <w:uiPriority w:val="99"/>
    <w:rsid w:val="00571277"/>
    <w:pPr>
      <w:spacing w:after="57"/>
    </w:pPr>
  </w:style>
  <w:style w:type="paragraph" w:customStyle="1" w:styleId="TableBulletCSTables">
    <w:name w:val="Table Bullet (CS Tables)"/>
    <w:basedOn w:val="TableNormalCSTables"/>
    <w:uiPriority w:val="99"/>
    <w:rsid w:val="00571277"/>
    <w:pPr>
      <w:tabs>
        <w:tab w:val="left" w:pos="255"/>
      </w:tabs>
      <w:ind w:left="255" w:hanging="227"/>
    </w:pPr>
  </w:style>
  <w:style w:type="character" w:customStyle="1" w:styleId="Semibold">
    <w:name w:val="Semibold"/>
    <w:basedOn w:val="DefaultParagraphFont"/>
    <w:uiPriority w:val="99"/>
    <w:rsid w:val="00571277"/>
    <w:rPr>
      <w:rFonts w:ascii="Open Sans SemiBold" w:hAnsi="Open Sans SemiBold" w:cs="Open Sans SemiBold"/>
    </w:rPr>
  </w:style>
  <w:style w:type="paragraph" w:customStyle="1" w:styleId="TFTitlespanlessCSBodystyles">
    <w:name w:val="TF Title (span) (less #) (CS Body styles)"/>
    <w:basedOn w:val="TFTitlespanCSBodystyles"/>
    <w:uiPriority w:val="99"/>
    <w:rsid w:val="003622D6"/>
    <w:pPr>
      <w:spacing w:before="283"/>
    </w:pPr>
  </w:style>
  <w:style w:type="paragraph" w:customStyle="1" w:styleId="NormalBeforeListBodystyles">
    <w:name w:val="Normal Before List (Body styles)"/>
    <w:basedOn w:val="NormalCSBodystyles"/>
    <w:next w:val="ListBulletLists"/>
    <w:uiPriority w:val="99"/>
    <w:rsid w:val="003622D6"/>
    <w:pPr>
      <w:keepNext/>
      <w:spacing w:after="57"/>
    </w:pPr>
  </w:style>
  <w:style w:type="paragraph" w:customStyle="1" w:styleId="ListBulletLists">
    <w:name w:val="List Bullet (Lists)"/>
    <w:basedOn w:val="NormalCSBodystyles"/>
    <w:uiPriority w:val="99"/>
    <w:rsid w:val="003622D6"/>
    <w:pPr>
      <w:tabs>
        <w:tab w:val="left" w:pos="283"/>
      </w:tabs>
      <w:spacing w:after="57"/>
      <w:ind w:left="283" w:hanging="283"/>
    </w:pPr>
  </w:style>
  <w:style w:type="paragraph" w:customStyle="1" w:styleId="ListBulletLastLists">
    <w:name w:val="List Bullet Last (Lists)"/>
    <w:basedOn w:val="ListBulletLists"/>
    <w:uiPriority w:val="99"/>
    <w:rsid w:val="003622D6"/>
    <w:pPr>
      <w:spacing w:after="170"/>
    </w:pPr>
  </w:style>
  <w:style w:type="paragraph" w:customStyle="1" w:styleId="NormalIndentLastBodystyles">
    <w:name w:val="Normal Indent Last (Body styles)"/>
    <w:basedOn w:val="Normal"/>
    <w:next w:val="NormalCSBodystyles"/>
    <w:uiPriority w:val="99"/>
    <w:rsid w:val="003622D6"/>
    <w:pPr>
      <w:keepLines w:val="0"/>
      <w:widowControl w:val="0"/>
      <w:suppressAutoHyphens/>
      <w:autoSpaceDE w:val="0"/>
      <w:autoSpaceDN w:val="0"/>
      <w:adjustRightInd w:val="0"/>
      <w:spacing w:before="0" w:after="170" w:line="250" w:lineRule="atLeast"/>
      <w:ind w:left="283"/>
      <w:textAlignment w:val="center"/>
    </w:pPr>
    <w:rPr>
      <w:rFonts w:ascii="Open Sans" w:eastAsiaTheme="minorEastAsia" w:hAnsi="Open Sans" w:cs="Open Sans"/>
      <w:color w:val="000000"/>
      <w:sz w:val="18"/>
      <w:szCs w:val="18"/>
      <w:lang w:val="en-GB" w:eastAsia="en-GB"/>
    </w:rPr>
  </w:style>
  <w:style w:type="paragraph" w:customStyle="1" w:styleId="ReflectiveQuestionsBullets">
    <w:name w:val="Reflective Questions Bullets"/>
    <w:basedOn w:val="ListParagraph"/>
    <w:qFormat/>
    <w:rsid w:val="00D5234E"/>
    <w:pPr>
      <w:numPr>
        <w:numId w:val="15"/>
      </w:numPr>
    </w:pPr>
    <w:rPr>
      <w:b/>
      <w:color w:val="00556F"/>
    </w:rPr>
  </w:style>
  <w:style w:type="paragraph" w:customStyle="1" w:styleId="ReflectiveQuestions">
    <w:name w:val="Reflective Questions"/>
    <w:basedOn w:val="Normal"/>
    <w:uiPriority w:val="99"/>
    <w:qFormat/>
    <w:rsid w:val="00F30482"/>
    <w:pPr>
      <w:numPr>
        <w:numId w:val="17"/>
      </w:numPr>
    </w:pPr>
    <w:rPr>
      <w:b/>
      <w:color w:val="00556F"/>
    </w:rPr>
  </w:style>
  <w:style w:type="paragraph" w:customStyle="1" w:styleId="QUMBullets">
    <w:name w:val="QUM Bullets"/>
    <w:basedOn w:val="Normal"/>
    <w:next w:val="ListParagraph"/>
    <w:rsid w:val="00F30482"/>
    <w:pPr>
      <w:contextualSpacing/>
    </w:pPr>
  </w:style>
  <w:style w:type="table" w:customStyle="1" w:styleId="IntroBox">
    <w:name w:val="Intro Box"/>
    <w:basedOn w:val="TableNormal"/>
    <w:uiPriority w:val="99"/>
    <w:rsid w:val="00F30482"/>
    <w:pPr>
      <w:spacing w:after="0"/>
    </w:pPr>
    <w:rPr>
      <w:b/>
      <w:sz w:val="24"/>
    </w:rPr>
    <w:tblPr>
      <w:tblBorders>
        <w:top w:val="single" w:sz="24" w:space="0" w:color="BBD3AA"/>
        <w:left w:val="single" w:sz="24" w:space="0" w:color="BBD3AA"/>
        <w:bottom w:val="single" w:sz="24" w:space="0" w:color="BBD3AA"/>
        <w:right w:val="single" w:sz="24" w:space="0" w:color="BBD3AA"/>
      </w:tblBorders>
      <w:tblCellMar>
        <w:top w:w="142" w:type="dxa"/>
        <w:left w:w="284" w:type="dxa"/>
        <w:bottom w:w="142" w:type="dxa"/>
        <w:right w:w="284" w:type="dxa"/>
      </w:tblCellMar>
    </w:tblPr>
  </w:style>
  <w:style w:type="character" w:customStyle="1" w:styleId="GPHighlight">
    <w:name w:val="GP Highlight"/>
    <w:basedOn w:val="DefaultParagraphFont"/>
    <w:uiPriority w:val="99"/>
    <w:qFormat/>
    <w:rsid w:val="00B37B73"/>
    <w:rPr>
      <w:b/>
      <w:bCs/>
      <w:color w:val="00556F"/>
    </w:rPr>
  </w:style>
  <w:style w:type="paragraph" w:customStyle="1" w:styleId="FigureTableTitle">
    <w:name w:val="Figure/Table Title"/>
    <w:basedOn w:val="Normal"/>
    <w:qFormat/>
    <w:rsid w:val="0083616E"/>
    <w:pPr>
      <w:keepNext/>
      <w:spacing w:before="360" w:after="240"/>
      <w:contextualSpacing/>
    </w:pPr>
    <w:rPr>
      <w:b/>
      <w:color w:val="000000" w:themeColor="text1"/>
      <w:sz w:val="24"/>
    </w:rPr>
  </w:style>
  <w:style w:type="table" w:customStyle="1" w:styleId="CaseStudy">
    <w:name w:val="Case Study"/>
    <w:basedOn w:val="TableNormal"/>
    <w:uiPriority w:val="99"/>
    <w:rsid w:val="00140E00"/>
    <w:pPr>
      <w:spacing w:after="0"/>
    </w:pPr>
    <w:rPr>
      <w:color w:val="000000" w:themeColor="text1"/>
    </w:rPr>
    <w:tblPr>
      <w:tblCellMar>
        <w:top w:w="142" w:type="dxa"/>
        <w:left w:w="284" w:type="dxa"/>
        <w:bottom w:w="142" w:type="dxa"/>
        <w:right w:w="284" w:type="dxa"/>
      </w:tblCellMar>
    </w:tblPr>
    <w:tcPr>
      <w:shd w:val="clear" w:color="auto" w:fill="E1E8F1"/>
    </w:tcPr>
    <w:tblStylePr w:type="firstRow">
      <w:pPr>
        <w:wordWrap/>
        <w:spacing w:afterLines="0" w:after="0" w:afterAutospacing="0" w:line="240" w:lineRule="auto"/>
        <w:contextualSpacing w:val="0"/>
      </w:pPr>
      <w:rPr>
        <w:rFonts w:ascii="Arial" w:hAnsi="Arial"/>
        <w:b/>
        <w:color w:val="00556F"/>
        <w:sz w:val="36"/>
      </w:rPr>
    </w:tblStylePr>
  </w:style>
  <w:style w:type="table" w:customStyle="1" w:styleId="QUMtables">
    <w:name w:val="QUM tables"/>
    <w:basedOn w:val="TableNormal"/>
    <w:uiPriority w:val="99"/>
    <w:rsid w:val="00E3409B"/>
    <w:pPr>
      <w:spacing w:after="0"/>
    </w:pPr>
    <w:rPr>
      <w:rFonts w:ascii="Arial" w:eastAsiaTheme="minorEastAsia" w:hAnsi="Arial" w:cstheme="minorBidi"/>
      <w:szCs w:val="24"/>
      <w:lang w:eastAsia="en-GB"/>
    </w:rPr>
    <w:tblPr>
      <w:tblBorders>
        <w:insideH w:val="single" w:sz="12" w:space="0" w:color="FFFFFF" w:themeColor="background1"/>
      </w:tblBorders>
      <w:tblCellMar>
        <w:left w:w="227" w:type="dxa"/>
        <w:right w:w="227" w:type="dxa"/>
      </w:tblCellMar>
    </w:tblPr>
    <w:tcPr>
      <w:shd w:val="clear" w:color="auto" w:fill="E3ECDC"/>
    </w:tcPr>
    <w:tblStylePr w:type="firstRow">
      <w:pPr>
        <w:jc w:val="left"/>
      </w:pPr>
      <w:rPr>
        <w:rFonts w:ascii="Arial" w:hAnsi="Arial"/>
        <w:b/>
        <w:color w:val="FFFFFF" w:themeColor="background1"/>
        <w:sz w:val="22"/>
      </w:rPr>
      <w:tblPr/>
      <w:trPr>
        <w:cantSplit/>
        <w:tblHeader/>
      </w:trPr>
      <w:tcPr>
        <w:shd w:val="clear" w:color="auto" w:fill="006E30"/>
        <w:vAlign w:val="center"/>
      </w:tcPr>
    </w:tblStylePr>
    <w:tblStylePr w:type="firstCol">
      <w:rPr>
        <w:b/>
      </w:rPr>
      <w:tblPr/>
      <w:tcPr>
        <w:shd w:val="clear" w:color="auto" w:fill="DAE6D0"/>
      </w:tcPr>
    </w:tblStylePr>
  </w:style>
  <w:style w:type="paragraph" w:customStyle="1" w:styleId="HBHeading3">
    <w:name w:val="HB Heading 3"/>
    <w:basedOn w:val="Heading4"/>
    <w:qFormat/>
    <w:rsid w:val="003F69CA"/>
    <w:pPr>
      <w:spacing w:before="0"/>
      <w:outlineLvl w:val="9"/>
    </w:pPr>
    <w:rPr>
      <w:color w:val="036F2F"/>
      <w:sz w:val="28"/>
    </w:rPr>
  </w:style>
  <w:style w:type="paragraph" w:customStyle="1" w:styleId="TableTitleQUMTables">
    <w:name w:val="Table Title (QUM Tables)"/>
    <w:basedOn w:val="Normal"/>
    <w:uiPriority w:val="99"/>
    <w:rsid w:val="009D419B"/>
    <w:pPr>
      <w:keepLines w:val="0"/>
      <w:tabs>
        <w:tab w:val="left" w:pos="1134"/>
      </w:tabs>
      <w:suppressAutoHyphens/>
      <w:autoSpaceDE w:val="0"/>
      <w:autoSpaceDN w:val="0"/>
      <w:adjustRightInd w:val="0"/>
      <w:spacing w:before="170" w:after="0" w:line="264" w:lineRule="auto"/>
      <w:textAlignment w:val="center"/>
    </w:pPr>
    <w:rPr>
      <w:rFonts w:ascii="Proxima Nova" w:hAnsi="Proxima Nova" w:cs="Proxima Nova"/>
      <w:b/>
      <w:bCs/>
      <w:color w:val="000000"/>
      <w:sz w:val="26"/>
      <w:szCs w:val="26"/>
      <w:lang w:val="en-GB"/>
    </w:rPr>
  </w:style>
  <w:style w:type="paragraph" w:customStyle="1" w:styleId="TableTextQUMTables">
    <w:name w:val="Table Text (QUM Tables)"/>
    <w:basedOn w:val="Normal"/>
    <w:uiPriority w:val="99"/>
    <w:rsid w:val="00562EBC"/>
    <w:pPr>
      <w:keepLines w:val="0"/>
      <w:suppressAutoHyphens/>
      <w:autoSpaceDE w:val="0"/>
      <w:autoSpaceDN w:val="0"/>
      <w:adjustRightInd w:val="0"/>
      <w:spacing w:before="0" w:after="85" w:line="300" w:lineRule="auto"/>
      <w:textAlignment w:val="center"/>
    </w:pPr>
    <w:rPr>
      <w:rFonts w:ascii="Open Sans" w:hAnsi="Open Sans" w:cs="Open Sans"/>
      <w:color w:val="000000"/>
      <w:sz w:val="20"/>
      <w:szCs w:val="20"/>
      <w:lang w:val="en-GB"/>
    </w:rPr>
  </w:style>
  <w:style w:type="paragraph" w:customStyle="1" w:styleId="TableListBulletQUMTables">
    <w:name w:val="Table List Bullet • (QUM Tables)"/>
    <w:basedOn w:val="Normal"/>
    <w:uiPriority w:val="99"/>
    <w:rsid w:val="009D419B"/>
    <w:pPr>
      <w:keepLines w:val="0"/>
      <w:tabs>
        <w:tab w:val="left" w:pos="397"/>
      </w:tabs>
      <w:suppressAutoHyphens/>
      <w:autoSpaceDE w:val="0"/>
      <w:autoSpaceDN w:val="0"/>
      <w:adjustRightInd w:val="0"/>
      <w:spacing w:before="0" w:after="57" w:line="300" w:lineRule="auto"/>
      <w:ind w:left="283" w:hanging="227"/>
      <w:textAlignment w:val="center"/>
    </w:pPr>
    <w:rPr>
      <w:rFonts w:ascii="Open Sans" w:hAnsi="Open Sans" w:cs="Open Sans"/>
      <w:color w:val="000000"/>
      <w:sz w:val="20"/>
      <w:szCs w:val="20"/>
      <w:lang w:val="en-GB"/>
    </w:rPr>
  </w:style>
  <w:style w:type="paragraph" w:customStyle="1" w:styleId="TableListBulletLastQUMTables">
    <w:name w:val="Table List Bullet Last (QUM Tables)"/>
    <w:basedOn w:val="TableListBulletQUMTables"/>
    <w:uiPriority w:val="99"/>
    <w:rsid w:val="009D419B"/>
    <w:pPr>
      <w:spacing w:after="113"/>
    </w:pPr>
  </w:style>
  <w:style w:type="paragraph" w:customStyle="1" w:styleId="FootnoteUnderTF">
    <w:name w:val="Footnote Under TF"/>
    <w:basedOn w:val="Normal"/>
    <w:uiPriority w:val="99"/>
    <w:qFormat/>
    <w:rsid w:val="005107C4"/>
    <w:rPr>
      <w:sz w:val="20"/>
    </w:rPr>
  </w:style>
  <w:style w:type="paragraph" w:customStyle="1" w:styleId="TableHeading">
    <w:name w:val="Table Heading"/>
    <w:basedOn w:val="Normal"/>
    <w:uiPriority w:val="99"/>
    <w:qFormat/>
    <w:rsid w:val="001D2599"/>
    <w:rPr>
      <w:rFonts w:ascii="Arial" w:eastAsiaTheme="minorEastAsia" w:hAnsi="Arial" w:cstheme="minorBidi"/>
      <w:b/>
      <w:bCs/>
      <w:szCs w:val="24"/>
      <w:lang w:eastAsia="en-GB"/>
    </w:rPr>
  </w:style>
  <w:style w:type="paragraph" w:customStyle="1" w:styleId="TitleQUMCovers">
    <w:name w:val="Title (QUM Covers)"/>
    <w:basedOn w:val="Heading1"/>
    <w:uiPriority w:val="99"/>
    <w:rsid w:val="00297AE8"/>
    <w:pPr>
      <w:autoSpaceDE w:val="0"/>
      <w:autoSpaceDN w:val="0"/>
      <w:adjustRightInd w:val="0"/>
      <w:spacing w:before="120" w:after="283" w:line="288" w:lineRule="auto"/>
      <w:textAlignment w:val="center"/>
      <w:outlineLvl w:val="9"/>
    </w:pPr>
    <w:rPr>
      <w:rFonts w:ascii="Arial" w:hAnsi="Arial"/>
      <w:color w:val="003565"/>
      <w:kern w:val="0"/>
      <w:sz w:val="60"/>
      <w:szCs w:val="60"/>
      <w:lang w:val="en-US"/>
    </w:rPr>
  </w:style>
  <w:style w:type="paragraph" w:customStyle="1" w:styleId="SubtitleQUMCovers">
    <w:name w:val="Subtitle (QUM Covers)"/>
    <w:basedOn w:val="TitleQUMCovers"/>
    <w:uiPriority w:val="99"/>
    <w:rsid w:val="00297AE8"/>
    <w:rPr>
      <w:caps/>
      <w:color w:val="000000"/>
      <w:sz w:val="40"/>
      <w:szCs w:val="40"/>
    </w:rPr>
  </w:style>
  <w:style w:type="paragraph" w:customStyle="1" w:styleId="NQUMonCover">
    <w:name w:val="NQUM on Cover"/>
    <w:basedOn w:val="Normal"/>
    <w:qFormat/>
    <w:rsid w:val="001C3270"/>
    <w:pPr>
      <w:spacing w:before="1000" w:after="0"/>
      <w:ind w:left="284"/>
    </w:pPr>
    <w:rPr>
      <w:b/>
      <w:bCs/>
      <w:sz w:val="26"/>
      <w:lang w:val="en-US"/>
    </w:rPr>
  </w:style>
  <w:style w:type="paragraph" w:styleId="TOC5">
    <w:name w:val="toc 5"/>
    <w:basedOn w:val="Normal"/>
    <w:next w:val="Normal"/>
    <w:autoRedefine/>
    <w:uiPriority w:val="98"/>
    <w:semiHidden/>
    <w:unhideWhenUsed/>
    <w:locked/>
    <w:rsid w:val="00DD3CAA"/>
    <w:pPr>
      <w:spacing w:before="0" w:after="0"/>
      <w:ind w:left="880"/>
    </w:pPr>
    <w:rPr>
      <w:rFonts w:cstheme="minorHAnsi"/>
      <w:sz w:val="20"/>
      <w:szCs w:val="20"/>
    </w:rPr>
  </w:style>
  <w:style w:type="paragraph" w:styleId="TOC6">
    <w:name w:val="toc 6"/>
    <w:basedOn w:val="Normal"/>
    <w:next w:val="Normal"/>
    <w:autoRedefine/>
    <w:uiPriority w:val="98"/>
    <w:semiHidden/>
    <w:unhideWhenUsed/>
    <w:locked/>
    <w:rsid w:val="00DD3CAA"/>
    <w:pPr>
      <w:spacing w:before="0" w:after="0"/>
      <w:ind w:left="1100"/>
    </w:pPr>
    <w:rPr>
      <w:rFonts w:cstheme="minorHAnsi"/>
      <w:sz w:val="20"/>
      <w:szCs w:val="20"/>
    </w:rPr>
  </w:style>
  <w:style w:type="paragraph" w:styleId="TOC7">
    <w:name w:val="toc 7"/>
    <w:basedOn w:val="Normal"/>
    <w:next w:val="Normal"/>
    <w:autoRedefine/>
    <w:uiPriority w:val="98"/>
    <w:semiHidden/>
    <w:unhideWhenUsed/>
    <w:locked/>
    <w:rsid w:val="00DD3CAA"/>
    <w:pPr>
      <w:spacing w:before="0" w:after="0"/>
      <w:ind w:left="1320"/>
    </w:pPr>
    <w:rPr>
      <w:rFonts w:cstheme="minorHAnsi"/>
      <w:sz w:val="20"/>
      <w:szCs w:val="20"/>
    </w:rPr>
  </w:style>
  <w:style w:type="paragraph" w:styleId="TOC8">
    <w:name w:val="toc 8"/>
    <w:basedOn w:val="Normal"/>
    <w:next w:val="Normal"/>
    <w:autoRedefine/>
    <w:uiPriority w:val="98"/>
    <w:semiHidden/>
    <w:unhideWhenUsed/>
    <w:locked/>
    <w:rsid w:val="00DD3CAA"/>
    <w:pPr>
      <w:spacing w:before="0" w:after="0"/>
      <w:ind w:left="1540"/>
    </w:pPr>
    <w:rPr>
      <w:rFonts w:cstheme="minorHAnsi"/>
      <w:sz w:val="20"/>
      <w:szCs w:val="20"/>
    </w:rPr>
  </w:style>
  <w:style w:type="paragraph" w:styleId="TOC9">
    <w:name w:val="toc 9"/>
    <w:basedOn w:val="Normal"/>
    <w:next w:val="Normal"/>
    <w:autoRedefine/>
    <w:uiPriority w:val="98"/>
    <w:semiHidden/>
    <w:unhideWhenUsed/>
    <w:locked/>
    <w:rsid w:val="00DD3CAA"/>
    <w:pPr>
      <w:spacing w:before="0" w:after="0"/>
      <w:ind w:left="1760"/>
    </w:pPr>
    <w:rPr>
      <w:rFonts w:cstheme="minorHAnsi"/>
      <w:sz w:val="20"/>
      <w:szCs w:val="20"/>
    </w:rPr>
  </w:style>
  <w:style w:type="character" w:customStyle="1" w:styleId="Heading1Char">
    <w:name w:val="Heading 1 Char"/>
    <w:basedOn w:val="DefaultParagraphFont"/>
    <w:link w:val="Heading1"/>
    <w:uiPriority w:val="99"/>
    <w:rsid w:val="007B298E"/>
    <w:rPr>
      <w:rFonts w:cs="Arial"/>
      <w:b/>
      <w:bCs/>
      <w:color w:val="8A3B7C"/>
      <w:kern w:val="28"/>
      <w:sz w:val="34"/>
      <w:szCs w:val="44"/>
      <w:lang w:val="en-GB"/>
    </w:rPr>
  </w:style>
  <w:style w:type="character" w:customStyle="1" w:styleId="Heading2Char">
    <w:name w:val="Heading 2 Char"/>
    <w:basedOn w:val="DefaultParagraphFont"/>
    <w:link w:val="Heading2"/>
    <w:uiPriority w:val="99"/>
    <w:rsid w:val="00347A42"/>
    <w:rPr>
      <w:rFonts w:cs="Arial"/>
      <w:b/>
      <w:bCs/>
      <w:iCs/>
      <w:color w:val="125370" w:themeColor="accent3"/>
      <w:sz w:val="26"/>
      <w:szCs w:val="24"/>
      <w:lang w:val="en-GB"/>
    </w:rPr>
  </w:style>
  <w:style w:type="character" w:customStyle="1" w:styleId="Heading3Char">
    <w:name w:val="Heading 3 Char"/>
    <w:basedOn w:val="DefaultParagraphFont"/>
    <w:link w:val="Heading3"/>
    <w:uiPriority w:val="99"/>
    <w:rsid w:val="00347A42"/>
    <w:rPr>
      <w:rFonts w:cs="Arial"/>
      <w:b/>
      <w:bCs/>
      <w:iCs/>
      <w:color w:val="000000" w:themeColor="text1"/>
      <w:szCs w:val="24"/>
      <w:lang w:val="en-GB"/>
    </w:rPr>
  </w:style>
  <w:style w:type="paragraph" w:customStyle="1" w:styleId="NormalGPiconQUMBody">
    <w:name w:val="Normal GP icon (QUM Body)"/>
    <w:basedOn w:val="Normal"/>
    <w:uiPriority w:val="99"/>
    <w:rsid w:val="004C70F4"/>
    <w:pPr>
      <w:keepLines w:val="0"/>
      <w:widowControl w:val="0"/>
      <w:autoSpaceDE w:val="0"/>
      <w:autoSpaceDN w:val="0"/>
      <w:adjustRightInd w:val="0"/>
      <w:spacing w:before="0" w:after="60" w:line="288" w:lineRule="auto"/>
      <w:ind w:left="1361"/>
      <w:jc w:val="both"/>
      <w:textAlignment w:val="center"/>
    </w:pPr>
    <w:rPr>
      <w:rFonts w:ascii="Arial" w:eastAsiaTheme="minorEastAsia" w:hAnsi="Arial" w:cs="Arial"/>
      <w:color w:val="000000"/>
      <w:sz w:val="23"/>
      <w:szCs w:val="23"/>
      <w:lang w:val="en-US" w:eastAsia="en-GB"/>
    </w:rPr>
  </w:style>
  <w:style w:type="character" w:customStyle="1" w:styleId="Heading4Char">
    <w:name w:val="Heading 4 Char"/>
    <w:basedOn w:val="DefaultParagraphFont"/>
    <w:link w:val="Heading4"/>
    <w:uiPriority w:val="99"/>
    <w:rsid w:val="00E608A3"/>
    <w:rPr>
      <w:b/>
      <w:bCs/>
      <w:color w:val="000000" w:themeColor="text1"/>
      <w:szCs w:val="24"/>
    </w:rPr>
  </w:style>
  <w:style w:type="paragraph" w:customStyle="1" w:styleId="Pa50">
    <w:name w:val="Pa50"/>
    <w:basedOn w:val="Default"/>
    <w:next w:val="Default"/>
    <w:uiPriority w:val="99"/>
    <w:rsid w:val="003F4599"/>
    <w:pPr>
      <w:spacing w:line="221" w:lineRule="atLeast"/>
    </w:pPr>
    <w:rPr>
      <w:rFonts w:ascii="Proxima Nova" w:hAnsi="Proxima Nova" w:cs="Times New Roman"/>
      <w:color w:val="auto"/>
      <w:lang w:val="en-GB"/>
    </w:rPr>
  </w:style>
  <w:style w:type="paragraph" w:customStyle="1" w:styleId="NormalDOHBody">
    <w:name w:val="Normal • (DOH Body)"/>
    <w:basedOn w:val="NoParagraphStyle"/>
    <w:uiPriority w:val="99"/>
    <w:rsid w:val="004C70F4"/>
    <w:pPr>
      <w:suppressAutoHyphens/>
      <w:spacing w:after="142" w:line="300" w:lineRule="auto"/>
    </w:pPr>
    <w:rPr>
      <w:rFonts w:ascii="Open Sans" w:eastAsiaTheme="minorEastAsia" w:hAnsi="Open Sans" w:cs="Open Sans"/>
      <w:sz w:val="20"/>
      <w:szCs w:val="20"/>
      <w:lang w:eastAsia="en-GB"/>
    </w:rPr>
  </w:style>
  <w:style w:type="paragraph" w:customStyle="1" w:styleId="ChecklistTickBoxDOHLists">
    <w:name w:val="Checklist Tick Box (DOH Lists)"/>
    <w:basedOn w:val="NormalDOHBody"/>
    <w:uiPriority w:val="99"/>
    <w:rsid w:val="004C70F4"/>
    <w:pPr>
      <w:spacing w:after="57"/>
      <w:ind w:left="397" w:hanging="397"/>
    </w:pPr>
  </w:style>
  <w:style w:type="paragraph" w:customStyle="1" w:styleId="ChecklistTickBoxBeforeL2DOHLists">
    <w:name w:val="Checklist Tick Box Before L2 (DOH Lists)"/>
    <w:basedOn w:val="ChecklistTickBoxDOHLists"/>
    <w:uiPriority w:val="99"/>
    <w:rsid w:val="004C70F4"/>
  </w:style>
  <w:style w:type="paragraph" w:customStyle="1" w:styleId="ChecklistTickBoxL2DOHLists">
    <w:name w:val="Checklist Tick Box L2 (DOH Lists)"/>
    <w:basedOn w:val="ChecklistTickBoxDOHLists"/>
    <w:uiPriority w:val="99"/>
    <w:rsid w:val="004C70F4"/>
    <w:pPr>
      <w:ind w:left="794"/>
    </w:pPr>
  </w:style>
  <w:style w:type="paragraph" w:customStyle="1" w:styleId="ChecklistTickBoxL2LastDOHLists">
    <w:name w:val="Checklist Tick Box L2 Last (DOH Lists)"/>
    <w:basedOn w:val="ChecklistTickBoxL2DOHLists"/>
    <w:uiPriority w:val="99"/>
    <w:rsid w:val="004C70F4"/>
  </w:style>
  <w:style w:type="character" w:customStyle="1" w:styleId="ChecklistTickBox">
    <w:name w:val="Checklist Tick Box"/>
    <w:uiPriority w:val="99"/>
    <w:rsid w:val="004C70F4"/>
    <w:rPr>
      <w:position w:val="-6"/>
    </w:rPr>
  </w:style>
  <w:style w:type="paragraph" w:customStyle="1" w:styleId="GPIntro">
    <w:name w:val="GP Intro"/>
    <w:basedOn w:val="Normal"/>
    <w:qFormat/>
    <w:rsid w:val="000613A7"/>
    <w:pPr>
      <w:spacing w:before="240" w:after="240"/>
    </w:pPr>
    <w:rPr>
      <w:b/>
      <w:bCs/>
      <w:color w:val="00556F"/>
      <w:sz w:val="26"/>
      <w:szCs w:val="24"/>
    </w:rPr>
  </w:style>
  <w:style w:type="numbering" w:customStyle="1" w:styleId="CurrentList5">
    <w:name w:val="Current List5"/>
    <w:uiPriority w:val="99"/>
    <w:rsid w:val="0020082F"/>
    <w:pPr>
      <w:numPr>
        <w:numId w:val="18"/>
      </w:numPr>
    </w:pPr>
  </w:style>
  <w:style w:type="numbering" w:customStyle="1" w:styleId="CurrentList6">
    <w:name w:val="Current List6"/>
    <w:uiPriority w:val="99"/>
    <w:rsid w:val="00D5234E"/>
    <w:pPr>
      <w:numPr>
        <w:numId w:val="19"/>
      </w:numPr>
    </w:pPr>
  </w:style>
  <w:style w:type="paragraph" w:customStyle="1" w:styleId="ImprintTextnospaceQUMImprint">
    <w:name w:val="Imprint Text (no space) (QUM Imprint)"/>
    <w:basedOn w:val="Normal"/>
    <w:uiPriority w:val="99"/>
    <w:rsid w:val="00364029"/>
    <w:pPr>
      <w:spacing w:after="28"/>
    </w:pPr>
  </w:style>
  <w:style w:type="paragraph" w:customStyle="1" w:styleId="ImprintSubheadQUMImprint">
    <w:name w:val="Imprint Subhead (QUM Imprint)"/>
    <w:basedOn w:val="Normal"/>
    <w:uiPriority w:val="99"/>
    <w:rsid w:val="00364029"/>
    <w:pPr>
      <w:spacing w:before="113"/>
    </w:pPr>
    <w:rPr>
      <w:b/>
      <w:bCs/>
    </w:rPr>
  </w:style>
  <w:style w:type="paragraph" w:customStyle="1" w:styleId="ImprintBulletsQUMImprint">
    <w:name w:val="Imprint Bullets (QUM Imprint)"/>
    <w:basedOn w:val="Normal"/>
    <w:uiPriority w:val="99"/>
    <w:rsid w:val="00364029"/>
    <w:pPr>
      <w:ind w:left="283" w:hanging="198"/>
    </w:pPr>
  </w:style>
  <w:style w:type="paragraph" w:styleId="Caption">
    <w:name w:val="caption"/>
    <w:basedOn w:val="FigureTableTitle"/>
    <w:next w:val="Normal"/>
    <w:uiPriority w:val="99"/>
    <w:unhideWhenUsed/>
    <w:qFormat/>
    <w:locked/>
    <w:rsid w:val="00347A42"/>
    <w:rPr>
      <w:sz w:val="20"/>
    </w:rPr>
  </w:style>
  <w:style w:type="character" w:customStyle="1" w:styleId="Cross-reference">
    <w:name w:val="Cross-reference"/>
    <w:basedOn w:val="Hyperlink"/>
    <w:uiPriority w:val="99"/>
    <w:qFormat/>
    <w:rsid w:val="0048560C"/>
    <w:rPr>
      <w:b w:val="0"/>
      <w:bCs/>
      <w:color w:val="125370" w:themeColor="accent3"/>
      <w:u w:val="single"/>
    </w:rPr>
  </w:style>
  <w:style w:type="paragraph" w:customStyle="1" w:styleId="HighlightHeading">
    <w:name w:val="Highlight Heading"/>
    <w:basedOn w:val="Heading2"/>
    <w:qFormat/>
    <w:rsid w:val="006C0B23"/>
    <w:pPr>
      <w:pBdr>
        <w:top w:val="single" w:sz="48" w:space="10" w:color="E2E5EE"/>
        <w:left w:val="single" w:sz="48" w:space="10" w:color="E2E5EE"/>
        <w:bottom w:val="single" w:sz="48" w:space="10" w:color="E2E5EE"/>
        <w:right w:val="single" w:sz="48" w:space="10" w:color="E2E5EE"/>
      </w:pBdr>
      <w:shd w:val="solid" w:color="E2E5EE" w:fill="auto"/>
    </w:pPr>
  </w:style>
  <w:style w:type="paragraph" w:customStyle="1" w:styleId="HighlightSubheading">
    <w:name w:val="Highlight Subheading"/>
    <w:basedOn w:val="HighlightHeading"/>
    <w:qFormat/>
    <w:rsid w:val="003F69CA"/>
    <w:pPr>
      <w:spacing w:before="240"/>
    </w:pPr>
    <w:rPr>
      <w:color w:val="308332"/>
      <w:szCs w:val="26"/>
    </w:rPr>
  </w:style>
  <w:style w:type="paragraph" w:customStyle="1" w:styleId="HighlightNormal">
    <w:name w:val="Highlight Normal"/>
    <w:basedOn w:val="Normal"/>
    <w:qFormat/>
    <w:rsid w:val="006C0B23"/>
    <w:pPr>
      <w:pBdr>
        <w:top w:val="single" w:sz="48" w:space="10" w:color="E2E5EE"/>
        <w:left w:val="single" w:sz="48" w:space="10" w:color="E2E5EE"/>
        <w:bottom w:val="single" w:sz="48" w:space="10" w:color="E2E5EE"/>
        <w:right w:val="single" w:sz="48" w:space="10" w:color="E2E5EE"/>
      </w:pBdr>
      <w:shd w:val="solid" w:color="E2E5EE" w:fill="auto"/>
    </w:pPr>
    <w:rPr>
      <w:lang w:val="en-GB"/>
    </w:rPr>
  </w:style>
  <w:style w:type="paragraph" w:customStyle="1" w:styleId="HighlightList">
    <w:name w:val="Highlight List"/>
    <w:basedOn w:val="HighlightNormal"/>
    <w:qFormat/>
    <w:rsid w:val="00D32D7D"/>
    <w:pPr>
      <w:numPr>
        <w:numId w:val="20"/>
      </w:numPr>
      <w:ind w:left="357" w:hanging="357"/>
      <w:contextualSpacing/>
    </w:pPr>
  </w:style>
  <w:style w:type="paragraph" w:customStyle="1" w:styleId="IntroBoxNormal">
    <w:name w:val="Intro Box Normal"/>
    <w:basedOn w:val="GPIntro"/>
    <w:qFormat/>
    <w:rsid w:val="00367D85"/>
    <w:pPr>
      <w:pBdr>
        <w:top w:val="single" w:sz="48" w:space="10" w:color="BCD2AB"/>
        <w:left w:val="single" w:sz="48" w:space="10" w:color="BCD2AB"/>
        <w:bottom w:val="single" w:sz="48" w:space="10" w:color="BCD2AB"/>
        <w:right w:val="single" w:sz="48" w:space="10" w:color="BCD2AB"/>
      </w:pBdr>
    </w:pPr>
    <w:rPr>
      <w:color w:val="000000" w:themeColor="text1"/>
    </w:rPr>
  </w:style>
  <w:style w:type="paragraph" w:customStyle="1" w:styleId="IntroBoxList">
    <w:name w:val="Intro Box List"/>
    <w:basedOn w:val="IntroBoxNormal"/>
    <w:qFormat/>
    <w:rsid w:val="00367D85"/>
    <w:pPr>
      <w:numPr>
        <w:numId w:val="21"/>
      </w:numPr>
      <w:ind w:left="357" w:hanging="357"/>
      <w:contextualSpacing/>
    </w:pPr>
  </w:style>
  <w:style w:type="paragraph" w:customStyle="1" w:styleId="Heading1noindent">
    <w:name w:val="Heading 1 (no indent)"/>
    <w:basedOn w:val="Heading1"/>
    <w:qFormat/>
    <w:rsid w:val="000211DD"/>
    <w:pPr>
      <w:spacing w:after="720"/>
    </w:pPr>
  </w:style>
  <w:style w:type="paragraph" w:customStyle="1" w:styleId="Heading2TheGPs">
    <w:name w:val="Heading 2 (The GPs)"/>
    <w:basedOn w:val="Heading2"/>
    <w:qFormat/>
    <w:rsid w:val="00B94070"/>
    <w:pPr>
      <w:spacing w:before="240" w:after="120"/>
    </w:pPr>
    <w:rPr>
      <w:color w:val="056E31"/>
    </w:rPr>
  </w:style>
  <w:style w:type="paragraph" w:customStyle="1" w:styleId="Heading2GP1lineQUMHeadings">
    <w:name w:val="Heading 2 GP (1 line) (QUM Headings)"/>
    <w:basedOn w:val="Normal"/>
    <w:uiPriority w:val="99"/>
    <w:rsid w:val="00C2351C"/>
    <w:pPr>
      <w:keepLines w:val="0"/>
      <w:suppressAutoHyphens/>
      <w:autoSpaceDE w:val="0"/>
      <w:autoSpaceDN w:val="0"/>
      <w:adjustRightInd w:val="0"/>
      <w:spacing w:before="397" w:after="510" w:line="264" w:lineRule="auto"/>
      <w:ind w:left="850"/>
      <w:textAlignment w:val="center"/>
    </w:pPr>
    <w:rPr>
      <w:rFonts w:ascii="Proxima Nova" w:hAnsi="Proxima Nova" w:cs="Proxima Nova"/>
      <w:b/>
      <w:bCs/>
      <w:color w:val="003265"/>
      <w:sz w:val="26"/>
      <w:szCs w:val="26"/>
      <w:lang w:val="en-GB"/>
    </w:rPr>
  </w:style>
  <w:style w:type="character" w:customStyle="1" w:styleId="GPhighlightH2">
    <w:name w:val="GP highlight (H2)"/>
    <w:uiPriority w:val="99"/>
    <w:rsid w:val="00DB0032"/>
    <w:rPr>
      <w:rFonts w:ascii="Proxima Nova" w:hAnsi="Proxima Nova" w:cs="Proxima Nova"/>
      <w:b/>
      <w:bCs/>
      <w:color w:val="000000"/>
      <w:position w:val="0"/>
      <w:sz w:val="17"/>
      <w:szCs w:val="17"/>
      <w:u w:val="none" w:color="00A500"/>
    </w:rPr>
  </w:style>
  <w:style w:type="paragraph" w:customStyle="1" w:styleId="Heading1QUMHeadings">
    <w:name w:val="Heading 1 • (QUM Headings)"/>
    <w:basedOn w:val="NoParagraphStyle"/>
    <w:uiPriority w:val="99"/>
    <w:rsid w:val="00562EBC"/>
    <w:pPr>
      <w:suppressAutoHyphens/>
      <w:spacing w:before="340" w:after="170" w:line="264" w:lineRule="auto"/>
    </w:pPr>
    <w:rPr>
      <w:rFonts w:ascii="Proxima Nova" w:eastAsiaTheme="minorEastAsia" w:hAnsi="Proxima Nova" w:cs="Proxima Nova"/>
      <w:b/>
      <w:bCs/>
      <w:color w:val="6B00B7"/>
      <w:sz w:val="34"/>
      <w:szCs w:val="34"/>
      <w:lang w:eastAsia="en-GB"/>
    </w:rPr>
  </w:style>
  <w:style w:type="paragraph" w:customStyle="1" w:styleId="Heading2GP2linesQUMHeadings">
    <w:name w:val="Heading 2 GP (2 lines) • (QUM Headings)"/>
    <w:basedOn w:val="Normal"/>
    <w:next w:val="Normal"/>
    <w:uiPriority w:val="99"/>
    <w:rsid w:val="00562EBC"/>
    <w:pPr>
      <w:keepLines w:val="0"/>
      <w:widowControl w:val="0"/>
      <w:suppressAutoHyphens/>
      <w:autoSpaceDE w:val="0"/>
      <w:autoSpaceDN w:val="0"/>
      <w:adjustRightInd w:val="0"/>
      <w:spacing w:before="397" w:after="340" w:line="264" w:lineRule="auto"/>
      <w:ind w:left="850"/>
      <w:textAlignment w:val="center"/>
    </w:pPr>
    <w:rPr>
      <w:rFonts w:ascii="Proxima Nova" w:eastAsiaTheme="minorEastAsia" w:hAnsi="Proxima Nova" w:cs="Proxima Nova"/>
      <w:b/>
      <w:bCs/>
      <w:color w:val="003265"/>
      <w:sz w:val="26"/>
      <w:szCs w:val="26"/>
      <w:lang w:val="en-GB" w:eastAsia="en-GB"/>
    </w:rPr>
  </w:style>
  <w:style w:type="paragraph" w:customStyle="1" w:styleId="Heading3QUMHeadings">
    <w:name w:val="Heading 3 (QUM Headings)"/>
    <w:basedOn w:val="Normal"/>
    <w:next w:val="Normal"/>
    <w:uiPriority w:val="99"/>
    <w:rsid w:val="00562EBC"/>
    <w:pPr>
      <w:keepLines w:val="0"/>
      <w:widowControl w:val="0"/>
      <w:suppressAutoHyphens/>
      <w:autoSpaceDE w:val="0"/>
      <w:autoSpaceDN w:val="0"/>
      <w:adjustRightInd w:val="0"/>
      <w:spacing w:before="57" w:after="170" w:line="264" w:lineRule="auto"/>
      <w:textAlignment w:val="center"/>
    </w:pPr>
    <w:rPr>
      <w:rFonts w:ascii="Proxima Nova" w:eastAsiaTheme="minorEastAsia" w:hAnsi="Proxima Nova" w:cs="Proxima Nova"/>
      <w:b/>
      <w:bCs/>
      <w:color w:val="000000"/>
      <w:lang w:val="en-GB" w:eastAsia="en-GB"/>
    </w:rPr>
  </w:style>
  <w:style w:type="paragraph" w:customStyle="1" w:styleId="FigureTitleQUMFigures">
    <w:name w:val="Figure Title (QUM Figures)"/>
    <w:basedOn w:val="Normal"/>
    <w:uiPriority w:val="99"/>
    <w:rsid w:val="00562EBC"/>
    <w:pPr>
      <w:keepLines w:val="0"/>
      <w:widowControl w:val="0"/>
      <w:tabs>
        <w:tab w:val="left" w:pos="1134"/>
      </w:tabs>
      <w:suppressAutoHyphens/>
      <w:autoSpaceDE w:val="0"/>
      <w:autoSpaceDN w:val="0"/>
      <w:adjustRightInd w:val="0"/>
      <w:spacing w:before="57" w:after="283" w:line="264" w:lineRule="auto"/>
      <w:textAlignment w:val="center"/>
    </w:pPr>
    <w:rPr>
      <w:rFonts w:ascii="Proxima Nova" w:eastAsiaTheme="minorEastAsia" w:hAnsi="Proxima Nova" w:cs="Proxima Nova"/>
      <w:b/>
      <w:bCs/>
      <w:color w:val="000000"/>
      <w:lang w:val="en-GB" w:eastAsia="en-GB"/>
    </w:rPr>
  </w:style>
  <w:style w:type="paragraph" w:customStyle="1" w:styleId="TFHolderQUMBody">
    <w:name w:val="# TF Holder # (QUM Body)"/>
    <w:basedOn w:val="Normal"/>
    <w:uiPriority w:val="99"/>
    <w:rsid w:val="00562EBC"/>
    <w:pPr>
      <w:keepLines w:val="0"/>
      <w:widowControl w:val="0"/>
      <w:suppressAutoHyphens/>
      <w:autoSpaceDE w:val="0"/>
      <w:autoSpaceDN w:val="0"/>
      <w:adjustRightInd w:val="0"/>
      <w:spacing w:before="113" w:after="170" w:line="300" w:lineRule="auto"/>
      <w:textAlignment w:val="center"/>
    </w:pPr>
    <w:rPr>
      <w:rFonts w:ascii="Open Sans" w:eastAsiaTheme="minorEastAsia" w:hAnsi="Open Sans" w:cs="Open Sans"/>
      <w:color w:val="000000"/>
      <w:sz w:val="20"/>
      <w:szCs w:val="20"/>
      <w:lang w:val="en-GB" w:eastAsia="en-GB"/>
    </w:rPr>
  </w:style>
  <w:style w:type="paragraph" w:customStyle="1" w:styleId="Heading2GP3linesQUMHeadings">
    <w:name w:val="Heading 2 GP (3 lines) (QUM Headings)"/>
    <w:basedOn w:val="Heading2GP2linesQUMHeadings"/>
    <w:next w:val="Normal"/>
    <w:uiPriority w:val="99"/>
    <w:rsid w:val="00562EBC"/>
    <w:pPr>
      <w:spacing w:after="19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hyperlink" Target="https://www.health.gov.au/resources/publications/national-medicines-policy"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health.gov.au" TargetMode="External"/><Relationship Id="rId14" Type="http://schemas.openxmlformats.org/officeDocument/2006/relationships/image" Target="media/image5.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954</Words>
  <Characters>5928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Guiding Principles to Achieve Continuity in Medication Management</vt:lpstr>
    </vt:vector>
  </TitlesOfParts>
  <Manager/>
  <Company/>
  <LinksUpToDate>false</LinksUpToDate>
  <CharactersWithSpaces>6869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Principles to Achieve Continuity in Medication Management</dc:title>
  <dc:subject>Medicines</dc:subject>
  <dc:creator>Australian Government Department of Health and Aged Care</dc:creator>
  <cp:keywords>Aged care; Medical devices; Medicines; Health workforce</cp:keywords>
  <dc:description/>
  <cp:lastModifiedBy>Department of Health and Aged Care</cp:lastModifiedBy>
  <cp:revision>2</cp:revision>
  <cp:lastPrinted>2020-03-04T03:32:00Z</cp:lastPrinted>
  <dcterms:created xsi:type="dcterms:W3CDTF">2023-01-05T04:47:00Z</dcterms:created>
  <dcterms:modified xsi:type="dcterms:W3CDTF">2023-01-05T04:47:00Z</dcterms:modified>
  <cp:category/>
</cp:coreProperties>
</file>