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DA1B" w14:textId="4FEC850D" w:rsidR="002047FC" w:rsidRPr="002047FC" w:rsidRDefault="002047FC" w:rsidP="003D3A33">
      <w:pPr>
        <w:pStyle w:val="Heading2"/>
        <w:spacing w:before="600" w:after="240"/>
        <w:jc w:val="center"/>
      </w:pPr>
      <w:r w:rsidRPr="002047FC">
        <w:t>Strengthening Medicare Taskforce</w:t>
      </w:r>
    </w:p>
    <w:p w14:paraId="723B53D0" w14:textId="76009308" w:rsidR="00D80959" w:rsidRPr="00546459" w:rsidRDefault="00412119" w:rsidP="003D3A33">
      <w:pPr>
        <w:pStyle w:val="Heading2"/>
        <w:spacing w:before="240" w:after="240"/>
        <w:jc w:val="center"/>
      </w:pPr>
      <w:r>
        <w:t xml:space="preserve">Meeting </w:t>
      </w:r>
      <w:r w:rsidR="00A46DBF">
        <w:t>6</w:t>
      </w:r>
      <w:r>
        <w:t xml:space="preserve"> C</w:t>
      </w:r>
      <w:r w:rsidR="002047FC">
        <w:t>ommuniqu</w:t>
      </w:r>
      <w:r w:rsidR="00241ED2">
        <w:t>é</w:t>
      </w:r>
    </w:p>
    <w:p w14:paraId="54F3DA2E" w14:textId="62A41F72" w:rsidR="001E18B3" w:rsidRPr="003B0F31" w:rsidRDefault="000E408C" w:rsidP="008B5FB6">
      <w:pPr>
        <w:ind w:left="-567" w:right="-589"/>
      </w:pPr>
      <w:r w:rsidRPr="00331C25">
        <w:t xml:space="preserve">The </w:t>
      </w:r>
      <w:r w:rsidR="00916735" w:rsidRPr="00331C25">
        <w:t xml:space="preserve">Strengthening Medicare </w:t>
      </w:r>
      <w:r w:rsidRPr="00331C25">
        <w:t xml:space="preserve">Taskforce held its </w:t>
      </w:r>
      <w:r w:rsidR="00A46DBF" w:rsidRPr="00331C25">
        <w:t>sixth</w:t>
      </w:r>
      <w:r w:rsidR="00682183">
        <w:t xml:space="preserve"> </w:t>
      </w:r>
      <w:r w:rsidR="00991786">
        <w:t xml:space="preserve">and final </w:t>
      </w:r>
      <w:proofErr w:type="gramStart"/>
      <w:r w:rsidRPr="00331C25">
        <w:t>meeting</w:t>
      </w:r>
      <w:proofErr w:type="gramEnd"/>
      <w:r w:rsidRPr="00331C25">
        <w:t xml:space="preserve"> on the traditional country of the </w:t>
      </w:r>
      <w:r w:rsidR="26EF6F7C" w:rsidRPr="00331C25">
        <w:t xml:space="preserve">Ngunnawal and </w:t>
      </w:r>
      <w:proofErr w:type="spellStart"/>
      <w:r w:rsidR="3E8B5995" w:rsidRPr="00331C25">
        <w:t>Ngambri</w:t>
      </w:r>
      <w:proofErr w:type="spellEnd"/>
      <w:r w:rsidR="0033376D" w:rsidRPr="00331C25">
        <w:t xml:space="preserve"> People</w:t>
      </w:r>
      <w:r w:rsidR="00FD70B1" w:rsidRPr="00331C25">
        <w:t xml:space="preserve"> </w:t>
      </w:r>
      <w:r w:rsidR="000A4BE4">
        <w:t xml:space="preserve">at </w:t>
      </w:r>
      <w:r w:rsidR="00594113">
        <w:t>the Australian Parliament House in</w:t>
      </w:r>
      <w:r w:rsidR="00FD70B1" w:rsidRPr="00331C25">
        <w:t xml:space="preserve"> </w:t>
      </w:r>
      <w:r w:rsidR="4DA30515" w:rsidRPr="00331C25">
        <w:t>Canberra</w:t>
      </w:r>
      <w:r w:rsidR="00FD70B1" w:rsidRPr="00331C25">
        <w:t xml:space="preserve"> today</w:t>
      </w:r>
      <w:r w:rsidRPr="00331C25">
        <w:t>.</w:t>
      </w:r>
      <w:r w:rsidR="008069E5" w:rsidRPr="00331C25">
        <w:t xml:space="preserve"> </w:t>
      </w:r>
      <w:r w:rsidR="003B0F31">
        <w:t xml:space="preserve">Members </w:t>
      </w:r>
      <w:r w:rsidR="00594113">
        <w:t>discuss</w:t>
      </w:r>
      <w:r w:rsidR="003B0F31">
        <w:t>ed</w:t>
      </w:r>
      <w:r w:rsidR="00594113" w:rsidRPr="00331C25">
        <w:t xml:space="preserve"> </w:t>
      </w:r>
      <w:r w:rsidR="1AD88867" w:rsidRPr="00331C25">
        <w:t xml:space="preserve">recommendations on the </w:t>
      </w:r>
      <w:r w:rsidR="00EF22DC">
        <w:t xml:space="preserve">future of primary care in Australia and </w:t>
      </w:r>
      <w:r w:rsidR="00991786">
        <w:t xml:space="preserve">the </w:t>
      </w:r>
      <w:r w:rsidR="1AD88867" w:rsidRPr="00331C25">
        <w:t xml:space="preserve">highest priority </w:t>
      </w:r>
      <w:r w:rsidR="0017129B" w:rsidRPr="00331C25">
        <w:t xml:space="preserve">investments </w:t>
      </w:r>
      <w:r w:rsidR="1AD88867" w:rsidRPr="00331C25">
        <w:t>in primary care</w:t>
      </w:r>
      <w:r w:rsidR="00EF22DC">
        <w:t xml:space="preserve"> in the immediate and longer term</w:t>
      </w:r>
      <w:r w:rsidR="00BC296E">
        <w:t>.</w:t>
      </w:r>
    </w:p>
    <w:p w14:paraId="480F8F12" w14:textId="05D5BB35" w:rsidR="00C40B64" w:rsidRPr="00BD724C" w:rsidRDefault="00C40B64" w:rsidP="002109EA">
      <w:pPr>
        <w:pStyle w:val="ListParagraph"/>
        <w:numPr>
          <w:ilvl w:val="0"/>
          <w:numId w:val="16"/>
        </w:numPr>
        <w:spacing w:before="0" w:line="240" w:lineRule="auto"/>
        <w:ind w:right="-589"/>
        <w:jc w:val="both"/>
        <w:rPr>
          <w:i/>
          <w:iCs/>
        </w:rPr>
      </w:pPr>
      <w:r w:rsidRPr="00BD724C">
        <w:rPr>
          <w:i/>
          <w:iCs/>
        </w:rPr>
        <w:t xml:space="preserve">Increasing access to </w:t>
      </w:r>
      <w:r w:rsidR="00AF581A" w:rsidRPr="00AF581A">
        <w:rPr>
          <w:i/>
          <w:iCs/>
        </w:rPr>
        <w:t xml:space="preserve">equitable and affordable </w:t>
      </w:r>
      <w:r w:rsidRPr="00BD724C">
        <w:rPr>
          <w:i/>
          <w:iCs/>
        </w:rPr>
        <w:t>primary care</w:t>
      </w:r>
    </w:p>
    <w:p w14:paraId="6BC58DF7" w14:textId="5C7C3428" w:rsidR="0021472B" w:rsidRDefault="003B0F31" w:rsidP="00296700">
      <w:pPr>
        <w:ind w:left="-567" w:right="-589"/>
      </w:pPr>
      <w:r>
        <w:t xml:space="preserve">Members </w:t>
      </w:r>
      <w:r w:rsidR="00E659DE">
        <w:t>agreed that</w:t>
      </w:r>
      <w:r w:rsidR="00EF22DC">
        <w:t xml:space="preserve"> </w:t>
      </w:r>
      <w:r w:rsidR="00504AA3">
        <w:t>person</w:t>
      </w:r>
      <w:r w:rsidR="00EF22DC">
        <w:t xml:space="preserve"> centred care</w:t>
      </w:r>
      <w:r w:rsidR="00E659DE">
        <w:t xml:space="preserve"> </w:t>
      </w:r>
      <w:r w:rsidR="00EF22DC">
        <w:t xml:space="preserve">must underpin a transition of </w:t>
      </w:r>
      <w:r w:rsidR="0040192F">
        <w:t xml:space="preserve">Australia’s world class universal primary healthcare system to </w:t>
      </w:r>
      <w:r w:rsidR="00C40B64">
        <w:t xml:space="preserve">more blended </w:t>
      </w:r>
      <w:r w:rsidR="00EF22DC">
        <w:t>systems</w:t>
      </w:r>
      <w:r w:rsidR="00D835D2">
        <w:t xml:space="preserve"> and funding</w:t>
      </w:r>
      <w:r w:rsidR="00EF22DC">
        <w:t xml:space="preserve"> over time</w:t>
      </w:r>
      <w:r w:rsidR="00991786">
        <w:t>,</w:t>
      </w:r>
      <w:r w:rsidR="00EF22DC">
        <w:t xml:space="preserve"> </w:t>
      </w:r>
      <w:r w:rsidR="003B4523">
        <w:t xml:space="preserve">to </w:t>
      </w:r>
      <w:r w:rsidR="00E0317C">
        <w:t xml:space="preserve">better address increasingly complex and chronic patient needs and </w:t>
      </w:r>
      <w:r w:rsidR="00C62C08" w:rsidRPr="00CB16F6">
        <w:rPr>
          <w:rFonts w:cs="Arial"/>
        </w:rPr>
        <w:t xml:space="preserve">inequities in access and </w:t>
      </w:r>
      <w:r w:rsidR="00EF22DC">
        <w:rPr>
          <w:rFonts w:cs="Arial"/>
        </w:rPr>
        <w:t xml:space="preserve">individual </w:t>
      </w:r>
      <w:r w:rsidR="00C62C08" w:rsidRPr="00CB16F6">
        <w:rPr>
          <w:rFonts w:cs="Arial"/>
        </w:rPr>
        <w:t>outcome</w:t>
      </w:r>
      <w:r w:rsidR="00EF22DC">
        <w:rPr>
          <w:rFonts w:cs="Arial"/>
        </w:rPr>
        <w:t>s</w:t>
      </w:r>
      <w:r w:rsidR="00DA0291">
        <w:rPr>
          <w:rFonts w:cs="Arial"/>
        </w:rPr>
        <w:t>.</w:t>
      </w:r>
      <w:r w:rsidR="00B9099E">
        <w:rPr>
          <w:rFonts w:cs="Arial"/>
        </w:rPr>
        <w:t xml:space="preserve"> </w:t>
      </w:r>
      <w:r w:rsidR="00EF22DC">
        <w:rPr>
          <w:rFonts w:cs="Arial"/>
        </w:rPr>
        <w:t>Funding need</w:t>
      </w:r>
      <w:r w:rsidR="007077D2">
        <w:rPr>
          <w:rFonts w:cs="Arial"/>
        </w:rPr>
        <w:t>s</w:t>
      </w:r>
      <w:r w:rsidR="00EF22DC">
        <w:rPr>
          <w:rFonts w:cs="Arial"/>
        </w:rPr>
        <w:t xml:space="preserve"> to recognise</w:t>
      </w:r>
      <w:r w:rsidR="001A5B40">
        <w:rPr>
          <w:rFonts w:cs="Arial"/>
        </w:rPr>
        <w:t xml:space="preserve"> </w:t>
      </w:r>
      <w:r w:rsidR="00D9232E">
        <w:rPr>
          <w:rFonts w:cs="Arial"/>
        </w:rPr>
        <w:t>and</w:t>
      </w:r>
      <w:r w:rsidR="004979A6">
        <w:t xml:space="preserve"> support</w:t>
      </w:r>
      <w:r w:rsidR="00C40B64">
        <w:t xml:space="preserve"> models of care</w:t>
      </w:r>
      <w:r w:rsidR="00D9232E">
        <w:t xml:space="preserve"> that are responsive to local needs</w:t>
      </w:r>
      <w:r w:rsidR="00C40B64">
        <w:t xml:space="preserve"> in</w:t>
      </w:r>
      <w:r w:rsidR="00D9232E">
        <w:t xml:space="preserve"> outer metropolitan,</w:t>
      </w:r>
      <w:r w:rsidR="00C40B64">
        <w:t xml:space="preserve"> rural and remote areas, and </w:t>
      </w:r>
      <w:r w:rsidR="00BB35CB">
        <w:t xml:space="preserve">to </w:t>
      </w:r>
      <w:r w:rsidR="003F77CF">
        <w:t>enable</w:t>
      </w:r>
      <w:r w:rsidR="00C40B64">
        <w:t xml:space="preserve"> </w:t>
      </w:r>
      <w:r w:rsidR="004A4260">
        <w:t xml:space="preserve">multidisciplinary care including </w:t>
      </w:r>
      <w:r w:rsidR="00C40B64">
        <w:t xml:space="preserve">nurse-led, allied health and other primary care models. </w:t>
      </w:r>
      <w:r w:rsidR="4E0679DF">
        <w:t xml:space="preserve">Members </w:t>
      </w:r>
      <w:r w:rsidR="00662B50">
        <w:t>support</w:t>
      </w:r>
      <w:r w:rsidR="0D5F6744">
        <w:t>ed</w:t>
      </w:r>
      <w:r w:rsidR="00662B50">
        <w:t xml:space="preserve"> an increased</w:t>
      </w:r>
      <w:r w:rsidR="002E4791">
        <w:t xml:space="preserve"> </w:t>
      </w:r>
      <w:r w:rsidR="00662B50">
        <w:t>focus on</w:t>
      </w:r>
      <w:r w:rsidR="00F66EBE">
        <w:t xml:space="preserve"> wrap</w:t>
      </w:r>
      <w:r w:rsidR="00662B50">
        <w:t>-</w:t>
      </w:r>
      <w:r w:rsidR="00F66EBE">
        <w:t>around care for those who need it and</w:t>
      </w:r>
      <w:r w:rsidR="00662B50">
        <w:t xml:space="preserve"> the importance of</w:t>
      </w:r>
      <w:r w:rsidR="00654965">
        <w:t xml:space="preserve"> </w:t>
      </w:r>
      <w:r w:rsidR="00E0317C">
        <w:t>continuity of care</w:t>
      </w:r>
      <w:r w:rsidR="464BEEC1">
        <w:t>.</w:t>
      </w:r>
      <w:r w:rsidR="049A3DC9">
        <w:t xml:space="preserve"> </w:t>
      </w:r>
    </w:p>
    <w:p w14:paraId="398C490D" w14:textId="578F04E9" w:rsidR="00C40B64" w:rsidRPr="00BD724C" w:rsidRDefault="00C40B64" w:rsidP="008B5FB6">
      <w:pPr>
        <w:pStyle w:val="ListParagraph"/>
        <w:numPr>
          <w:ilvl w:val="0"/>
          <w:numId w:val="16"/>
        </w:numPr>
        <w:spacing w:before="0" w:line="240" w:lineRule="auto"/>
        <w:ind w:right="-589"/>
        <w:jc w:val="both"/>
        <w:rPr>
          <w:i/>
          <w:iCs/>
        </w:rPr>
      </w:pPr>
      <w:r w:rsidRPr="00BD724C">
        <w:rPr>
          <w:i/>
          <w:iCs/>
        </w:rPr>
        <w:t>Encouraging multidisciplinary care</w:t>
      </w:r>
    </w:p>
    <w:p w14:paraId="238A22D7" w14:textId="4CA4F8F3" w:rsidR="00B24929" w:rsidRDefault="001A5966" w:rsidP="008B5FB6">
      <w:pPr>
        <w:ind w:left="-567" w:right="-589"/>
      </w:pPr>
      <w:r>
        <w:t xml:space="preserve">Members supported </w:t>
      </w:r>
      <w:r w:rsidR="00D134C9">
        <w:t xml:space="preserve">greater use of </w:t>
      </w:r>
      <w:r>
        <w:t>m</w:t>
      </w:r>
      <w:r w:rsidR="00C40B64" w:rsidRPr="006C01B5">
        <w:t>ultidisciplinary team-based care models in primary care</w:t>
      </w:r>
      <w:r w:rsidR="00D134C9">
        <w:t>. This</w:t>
      </w:r>
      <w:r>
        <w:t xml:space="preserve"> will</w:t>
      </w:r>
      <w:r w:rsidR="00452DC0">
        <w:t xml:space="preserve"> require</w:t>
      </w:r>
      <w:r w:rsidR="00420389">
        <w:t xml:space="preserve"> </w:t>
      </w:r>
      <w:r w:rsidR="00D9232E">
        <w:t xml:space="preserve">all </w:t>
      </w:r>
      <w:r w:rsidR="00976DFF">
        <w:t>governments to work together</w:t>
      </w:r>
      <w:r w:rsidR="00C234E6">
        <w:t xml:space="preserve"> </w:t>
      </w:r>
      <w:r w:rsidR="00B05693">
        <w:t xml:space="preserve">to </w:t>
      </w:r>
      <w:r w:rsidR="008B5FB6">
        <w:t xml:space="preserve">enable </w:t>
      </w:r>
      <w:r w:rsidR="00B24929" w:rsidRPr="006C01B5">
        <w:t xml:space="preserve">legislative and regulatory </w:t>
      </w:r>
      <w:r w:rsidR="00D9232E">
        <w:t xml:space="preserve">barriers </w:t>
      </w:r>
      <w:r w:rsidR="0099756B" w:rsidRPr="006C01B5">
        <w:t>to practitioners working to their full scope of practice</w:t>
      </w:r>
      <w:r w:rsidR="00105D35">
        <w:t xml:space="preserve"> to be reviewed and addressed</w:t>
      </w:r>
      <w:r w:rsidR="00B24929" w:rsidRPr="006C01B5">
        <w:t xml:space="preserve">, </w:t>
      </w:r>
      <w:r w:rsidR="00077096">
        <w:t>and</w:t>
      </w:r>
      <w:r w:rsidR="00077096" w:rsidRPr="006C01B5">
        <w:t xml:space="preserve"> </w:t>
      </w:r>
      <w:r w:rsidR="00D9232E">
        <w:t xml:space="preserve">to improve system </w:t>
      </w:r>
      <w:r w:rsidR="00077096" w:rsidRPr="006C01B5">
        <w:t>integration and workforce planning at local</w:t>
      </w:r>
      <w:r w:rsidR="00077096">
        <w:t xml:space="preserve"> and regional</w:t>
      </w:r>
      <w:r w:rsidR="00077096" w:rsidRPr="006C01B5">
        <w:t xml:space="preserve"> levels.</w:t>
      </w:r>
      <w:r w:rsidR="00077096">
        <w:t xml:space="preserve"> </w:t>
      </w:r>
      <w:r w:rsidR="006E3614">
        <w:t xml:space="preserve">Cultural change </w:t>
      </w:r>
      <w:r w:rsidR="002913BB">
        <w:t>will</w:t>
      </w:r>
      <w:r w:rsidR="000F34AA">
        <w:t xml:space="preserve"> </w:t>
      </w:r>
      <w:r w:rsidR="00517796">
        <w:t xml:space="preserve">enable </w:t>
      </w:r>
      <w:r w:rsidR="0045595A" w:rsidRPr="006C01B5">
        <w:t xml:space="preserve">healthcare professionals </w:t>
      </w:r>
      <w:r w:rsidR="0045595A">
        <w:t xml:space="preserve">to </w:t>
      </w:r>
      <w:r w:rsidR="0045595A" w:rsidRPr="006C01B5">
        <w:t xml:space="preserve">work </w:t>
      </w:r>
      <w:r w:rsidR="0045595A">
        <w:t xml:space="preserve">together </w:t>
      </w:r>
      <w:r w:rsidR="0045595A" w:rsidRPr="006C01B5">
        <w:t>across their full scope of practice</w:t>
      </w:r>
      <w:r w:rsidR="008538CD">
        <w:t>,</w:t>
      </w:r>
      <w:r w:rsidR="00805EAB">
        <w:t xml:space="preserve"> including through</w:t>
      </w:r>
      <w:r w:rsidR="00805EAB" w:rsidRPr="00805EAB">
        <w:t xml:space="preserve"> </w:t>
      </w:r>
      <w:r w:rsidR="00805EAB">
        <w:t xml:space="preserve">changes in education and training to ensure workers have the skills required </w:t>
      </w:r>
      <w:r w:rsidR="002913BB">
        <w:t>to support an integrated</w:t>
      </w:r>
      <w:r w:rsidR="00F76A3C">
        <w:t>, person-centred</w:t>
      </w:r>
      <w:r w:rsidR="002913BB">
        <w:t xml:space="preserve"> system</w:t>
      </w:r>
      <w:r w:rsidR="00786144">
        <w:t>.</w:t>
      </w:r>
      <w:r w:rsidR="00635FE6">
        <w:t xml:space="preserve"> </w:t>
      </w:r>
    </w:p>
    <w:p w14:paraId="01F3619C" w14:textId="2DA6F79F" w:rsidR="00C40B64" w:rsidRPr="00BD724C" w:rsidRDefault="00C40B64" w:rsidP="008B5FB6">
      <w:pPr>
        <w:pStyle w:val="ListParagraph"/>
        <w:keepNext/>
        <w:numPr>
          <w:ilvl w:val="0"/>
          <w:numId w:val="16"/>
        </w:numPr>
        <w:spacing w:before="0" w:line="240" w:lineRule="auto"/>
        <w:ind w:left="-210" w:right="-589" w:hanging="357"/>
        <w:jc w:val="both"/>
        <w:rPr>
          <w:i/>
          <w:iCs/>
        </w:rPr>
      </w:pPr>
      <w:r w:rsidRPr="00BD724C">
        <w:rPr>
          <w:i/>
          <w:iCs/>
        </w:rPr>
        <w:t>Modernising primary care through data and digital reform</w:t>
      </w:r>
    </w:p>
    <w:p w14:paraId="65E8A6DA" w14:textId="58BCB882" w:rsidR="00C40B64" w:rsidRDefault="00C40B64" w:rsidP="00296700">
      <w:pPr>
        <w:spacing w:after="160"/>
        <w:ind w:left="-567" w:right="-589"/>
      </w:pPr>
      <w:r w:rsidRPr="006C01B5">
        <w:t xml:space="preserve">The Taskforce </w:t>
      </w:r>
      <w:r w:rsidR="00F54892">
        <w:t>agreed th</w:t>
      </w:r>
      <w:r w:rsidR="00662B50">
        <w:t>e importance of a modern, digitally enabled and data driven primary care system. This will require</w:t>
      </w:r>
      <w:r w:rsidR="00F54892">
        <w:t xml:space="preserve"> critical </w:t>
      </w:r>
      <w:r>
        <w:t>reform</w:t>
      </w:r>
      <w:r w:rsidR="00F54892">
        <w:t>s</w:t>
      </w:r>
      <w:r w:rsidR="004D3C9B">
        <w:t xml:space="preserve"> to </w:t>
      </w:r>
      <w:r w:rsidRPr="006C01B5">
        <w:t>My</w:t>
      </w:r>
      <w:r>
        <w:t xml:space="preserve"> </w:t>
      </w:r>
      <w:r w:rsidRPr="006C01B5">
        <w:t>Health</w:t>
      </w:r>
      <w:r>
        <w:t xml:space="preserve"> </w:t>
      </w:r>
      <w:r w:rsidRPr="006C01B5">
        <w:t>Record</w:t>
      </w:r>
      <w:r>
        <w:t xml:space="preserve"> (MHR)</w:t>
      </w:r>
      <w:r w:rsidR="00F54892">
        <w:t xml:space="preserve"> </w:t>
      </w:r>
      <w:r>
        <w:t xml:space="preserve">to </w:t>
      </w:r>
      <w:r w:rsidR="00155EDA">
        <w:t>improve</w:t>
      </w:r>
      <w:r w:rsidR="005B129E">
        <w:t xml:space="preserve"> its</w:t>
      </w:r>
      <w:r>
        <w:t xml:space="preserve"> </w:t>
      </w:r>
      <w:r w:rsidRPr="006C01B5">
        <w:t>functionality</w:t>
      </w:r>
      <w:r>
        <w:t>,</w:t>
      </w:r>
      <w:r w:rsidR="00CF7B64">
        <w:t xml:space="preserve"> </w:t>
      </w:r>
      <w:r w:rsidR="0010102D">
        <w:t>scope of information uploaded,</w:t>
      </w:r>
      <w:r>
        <w:t xml:space="preserve"> </w:t>
      </w:r>
      <w:r w:rsidRPr="006C01B5">
        <w:t>integration with clinical software systems</w:t>
      </w:r>
      <w:r>
        <w:t>,</w:t>
      </w:r>
      <w:r w:rsidRPr="006C01B5">
        <w:t xml:space="preserve"> and </w:t>
      </w:r>
      <w:r w:rsidR="00460E4A">
        <w:t>improve</w:t>
      </w:r>
      <w:r w:rsidR="005B129E">
        <w:t xml:space="preserve"> </w:t>
      </w:r>
      <w:r w:rsidRPr="006C01B5">
        <w:t>access for a broader range of health professionals</w:t>
      </w:r>
      <w:r w:rsidR="00F66EBE">
        <w:t xml:space="preserve"> to provide better person centre</w:t>
      </w:r>
      <w:r w:rsidR="00662B50">
        <w:t>d</w:t>
      </w:r>
      <w:r w:rsidR="00F66EBE">
        <w:t xml:space="preserve"> outcomes</w:t>
      </w:r>
      <w:r>
        <w:t xml:space="preserve">. </w:t>
      </w:r>
      <w:r w:rsidR="00930E4C">
        <w:t>B</w:t>
      </w:r>
      <w:r w:rsidR="0074225F">
        <w:t>etter</w:t>
      </w:r>
      <w:r w:rsidRPr="0024754A">
        <w:t xml:space="preserve"> connect</w:t>
      </w:r>
      <w:r w:rsidR="00026984">
        <w:t xml:space="preserve">ion </w:t>
      </w:r>
      <w:r w:rsidRPr="0024754A">
        <w:t xml:space="preserve">between different care systems (primary, secondary, tertiary, aged and disability care) </w:t>
      </w:r>
      <w:r w:rsidR="001B66B2">
        <w:t>should</w:t>
      </w:r>
      <w:r w:rsidR="005A5FE3">
        <w:t xml:space="preserve"> be prioriti</w:t>
      </w:r>
      <w:r w:rsidR="00E613F7">
        <w:t>sed</w:t>
      </w:r>
      <w:r w:rsidR="00930E4C">
        <w:t xml:space="preserve">, </w:t>
      </w:r>
      <w:r w:rsidR="004A4260">
        <w:t xml:space="preserve">and </w:t>
      </w:r>
      <w:r w:rsidRPr="006C01B5">
        <w:t>linked data</w:t>
      </w:r>
      <w:r w:rsidR="004A4260">
        <w:t>sets further developed</w:t>
      </w:r>
      <w:r w:rsidRPr="006C01B5">
        <w:t xml:space="preserve"> </w:t>
      </w:r>
      <w:r w:rsidR="005B6CD0">
        <w:t xml:space="preserve">to </w:t>
      </w:r>
      <w:r w:rsidRPr="006C01B5">
        <w:t>guide investment decisions</w:t>
      </w:r>
      <w:r>
        <w:t xml:space="preserve"> </w:t>
      </w:r>
      <w:r w:rsidRPr="006C01B5">
        <w:t>and health system planning.</w:t>
      </w:r>
      <w:r w:rsidR="00991786">
        <w:t xml:space="preserve"> Members recognised that systems need to be developed to ensure equitable access, noting that there are barriers to access for some individuals and areas.</w:t>
      </w:r>
      <w:r>
        <w:t xml:space="preserve"> </w:t>
      </w:r>
      <w:r w:rsidR="006611D9">
        <w:t>Members</w:t>
      </w:r>
      <w:r w:rsidR="00C85E80">
        <w:t xml:space="preserve"> agreed</w:t>
      </w:r>
      <w:r>
        <w:t xml:space="preserve"> </w:t>
      </w:r>
      <w:r w:rsidR="00BD16EB">
        <w:t xml:space="preserve">on the need </w:t>
      </w:r>
      <w:r w:rsidR="007252E4">
        <w:t>for</w:t>
      </w:r>
      <w:r w:rsidR="007F2350">
        <w:t xml:space="preserve"> </w:t>
      </w:r>
      <w:r w:rsidRPr="006C01B5">
        <w:t xml:space="preserve">governance structures to protect patient data, </w:t>
      </w:r>
      <w:r>
        <w:t>regulat</w:t>
      </w:r>
      <w:r w:rsidR="002913BB">
        <w:t>ion</w:t>
      </w:r>
      <w:r>
        <w:t xml:space="preserve"> </w:t>
      </w:r>
      <w:r w:rsidR="002913BB">
        <w:t>of</w:t>
      </w:r>
      <w:r>
        <w:t xml:space="preserve"> software </w:t>
      </w:r>
      <w:r w:rsidR="002913BB">
        <w:t>providers</w:t>
      </w:r>
      <w:r>
        <w:t xml:space="preserve">, </w:t>
      </w:r>
      <w:r w:rsidRPr="006C01B5">
        <w:t>support data sharing and ensure standardisation across the primary care system.</w:t>
      </w:r>
    </w:p>
    <w:p w14:paraId="44C8C547" w14:textId="182F9A74" w:rsidR="0053041F" w:rsidRPr="00BD724C" w:rsidRDefault="0053041F" w:rsidP="00296700">
      <w:pPr>
        <w:pStyle w:val="ListParagraph"/>
        <w:numPr>
          <w:ilvl w:val="0"/>
          <w:numId w:val="16"/>
        </w:numPr>
        <w:spacing w:before="0" w:line="240" w:lineRule="auto"/>
        <w:ind w:right="-589"/>
        <w:jc w:val="both"/>
        <w:rPr>
          <w:i/>
          <w:iCs/>
        </w:rPr>
      </w:pPr>
      <w:r>
        <w:rPr>
          <w:i/>
          <w:iCs/>
        </w:rPr>
        <w:t xml:space="preserve">Supporting </w:t>
      </w:r>
      <w:r w:rsidR="00525ED8">
        <w:rPr>
          <w:i/>
          <w:iCs/>
        </w:rPr>
        <w:t xml:space="preserve">organisational and cultural change in </w:t>
      </w:r>
      <w:r>
        <w:rPr>
          <w:i/>
          <w:iCs/>
        </w:rPr>
        <w:t>the primary care sector</w:t>
      </w:r>
    </w:p>
    <w:p w14:paraId="716A86D8" w14:textId="1C81FF53" w:rsidR="00D80959" w:rsidRDefault="00B1303A" w:rsidP="00296700">
      <w:pPr>
        <w:ind w:left="-567" w:right="-589"/>
        <w:rPr>
          <w:rFonts w:cs="Arial"/>
          <w:i/>
        </w:rPr>
      </w:pPr>
      <w:r>
        <w:t xml:space="preserve">Members </w:t>
      </w:r>
      <w:r w:rsidR="006A0C30">
        <w:t>agree</w:t>
      </w:r>
      <w:r>
        <w:t>d</w:t>
      </w:r>
      <w:r w:rsidR="006A0C30">
        <w:t xml:space="preserve"> </w:t>
      </w:r>
      <w:r w:rsidR="00E8074E">
        <w:t>Australia has a strong</w:t>
      </w:r>
      <w:r w:rsidR="0092720C">
        <w:t xml:space="preserve"> primary care sector</w:t>
      </w:r>
      <w:r w:rsidR="00E8074E">
        <w:t xml:space="preserve"> that provides essential care for Australians at all stages of life. Members agreed that </w:t>
      </w:r>
      <w:r w:rsidR="0092720C">
        <w:t>deliver</w:t>
      </w:r>
      <w:r w:rsidR="00E8074E">
        <w:t>ing</w:t>
      </w:r>
      <w:r w:rsidR="0092720C">
        <w:t xml:space="preserve"> person centre</w:t>
      </w:r>
      <w:r w:rsidR="00E8074E">
        <w:t>d</w:t>
      </w:r>
      <w:r w:rsidR="0092720C">
        <w:t xml:space="preserve"> care</w:t>
      </w:r>
      <w:r w:rsidR="00E8074E">
        <w:t xml:space="preserve"> is the principle that underpins a strong health system</w:t>
      </w:r>
      <w:r w:rsidR="0092720C">
        <w:t xml:space="preserve"> and that consumer perspectives are central to developing and implementing any changes to the system. It was recognised that all levels of </w:t>
      </w:r>
      <w:r w:rsidR="00FB255B">
        <w:t>g</w:t>
      </w:r>
      <w:r w:rsidR="0092720C">
        <w:t xml:space="preserve">overnment </w:t>
      </w:r>
      <w:r w:rsidR="00E8074E">
        <w:t xml:space="preserve">play a part in strengthening Medicare. The Taskforce discussed the need for </w:t>
      </w:r>
      <w:r w:rsidR="0026699C" w:rsidRPr="0026699C">
        <w:t>Primary Health Networks</w:t>
      </w:r>
      <w:r w:rsidR="00504AA3">
        <w:t xml:space="preserve"> to </w:t>
      </w:r>
      <w:r w:rsidR="0092720C">
        <w:t xml:space="preserve">play a larger role in </w:t>
      </w:r>
      <w:r w:rsidR="002913BB">
        <w:t>support</w:t>
      </w:r>
      <w:r w:rsidR="0092720C">
        <w:t>ing</w:t>
      </w:r>
      <w:r w:rsidR="002913BB">
        <w:t xml:space="preserve"> the primary care sector</w:t>
      </w:r>
      <w:r w:rsidR="00F66EBE">
        <w:t xml:space="preserve"> to provide continuity, </w:t>
      </w:r>
      <w:proofErr w:type="gramStart"/>
      <w:r w:rsidR="00F66EBE">
        <w:t>coordination</w:t>
      </w:r>
      <w:proofErr w:type="gramEnd"/>
      <w:r w:rsidR="00F66EBE">
        <w:t xml:space="preserve"> and connection for all primary care providers. </w:t>
      </w:r>
      <w:r w:rsidR="00C91624">
        <w:t>S</w:t>
      </w:r>
      <w:r w:rsidR="3E7FD213">
        <w:t xml:space="preserve">trategies </w:t>
      </w:r>
      <w:r w:rsidR="0089640E">
        <w:t xml:space="preserve">are </w:t>
      </w:r>
      <w:r w:rsidR="00094856">
        <w:t>needed</w:t>
      </w:r>
      <w:r w:rsidR="0089640E">
        <w:t xml:space="preserve"> </w:t>
      </w:r>
      <w:r w:rsidR="3E7FD213">
        <w:t>to</w:t>
      </w:r>
      <w:r w:rsidR="003B0F31">
        <w:t xml:space="preserve"> </w:t>
      </w:r>
      <w:r w:rsidR="008F4837">
        <w:t xml:space="preserve">engage </w:t>
      </w:r>
      <w:r w:rsidR="00504AA3">
        <w:t>consumers</w:t>
      </w:r>
      <w:r w:rsidR="00FE6451">
        <w:t xml:space="preserve">, particularly people from </w:t>
      </w:r>
      <w:r w:rsidR="003B0F31">
        <w:t>diverse population groups</w:t>
      </w:r>
      <w:r w:rsidR="00E25EF0">
        <w:t>,</w:t>
      </w:r>
      <w:r w:rsidR="003B0F31">
        <w:t xml:space="preserve"> </w:t>
      </w:r>
      <w:r w:rsidR="00E718FB">
        <w:t xml:space="preserve">in the co-design of models </w:t>
      </w:r>
      <w:r w:rsidR="00CC1D07">
        <w:t xml:space="preserve">focused on their needs and </w:t>
      </w:r>
      <w:r w:rsidR="00717342">
        <w:t xml:space="preserve">to enable </w:t>
      </w:r>
      <w:r w:rsidR="00DA3C25">
        <w:t>them</w:t>
      </w:r>
      <w:r w:rsidR="00CC1D07">
        <w:t xml:space="preserve"> to </w:t>
      </w:r>
      <w:r w:rsidR="003B0F31">
        <w:t>shape future reform</w:t>
      </w:r>
      <w:r w:rsidR="007E0A56">
        <w:t>.</w:t>
      </w:r>
      <w:r w:rsidR="25456054">
        <w:t xml:space="preserve"> </w:t>
      </w:r>
    </w:p>
    <w:p w14:paraId="4C93F6A0" w14:textId="690B4BDF" w:rsidR="000C7AF1" w:rsidRPr="006D28F8" w:rsidRDefault="000C7AF1" w:rsidP="000B3DE7">
      <w:pPr>
        <w:keepNext/>
        <w:keepLines/>
        <w:ind w:left="-567" w:right="-590"/>
        <w:rPr>
          <w:rFonts w:cs="Arial"/>
          <w:i/>
        </w:rPr>
      </w:pPr>
      <w:r w:rsidRPr="006D28F8">
        <w:rPr>
          <w:rFonts w:cs="Arial"/>
          <w:i/>
        </w:rPr>
        <w:lastRenderedPageBreak/>
        <w:t>Next steps</w:t>
      </w:r>
    </w:p>
    <w:p w14:paraId="300AE2E4" w14:textId="76E2E6E2" w:rsidR="00F949D8" w:rsidRPr="00962667" w:rsidRDefault="00504AA3" w:rsidP="000B3DE7">
      <w:pPr>
        <w:keepNext/>
        <w:keepLines/>
        <w:ind w:left="-567" w:right="-590"/>
        <w:rPr>
          <w:rFonts w:cs="Arial"/>
        </w:rPr>
      </w:pPr>
      <w:r>
        <w:rPr>
          <w:rFonts w:cs="Arial"/>
        </w:rPr>
        <w:t>A final report will be drafted outlining the</w:t>
      </w:r>
      <w:r w:rsidR="0092720C">
        <w:rPr>
          <w:rFonts w:cs="Arial"/>
        </w:rPr>
        <w:t xml:space="preserve"> Strengthening Medicare Taskforce’s immediate and future</w:t>
      </w:r>
      <w:r>
        <w:rPr>
          <w:rFonts w:cs="Arial"/>
        </w:rPr>
        <w:t xml:space="preserve"> p</w:t>
      </w:r>
      <w:r w:rsidR="00B92BD0">
        <w:rPr>
          <w:rFonts w:cs="Arial"/>
        </w:rPr>
        <w:t>riorities</w:t>
      </w:r>
      <w:r w:rsidR="007B26C7">
        <w:rPr>
          <w:rFonts w:cs="Arial"/>
        </w:rPr>
        <w:t xml:space="preserve"> </w:t>
      </w:r>
      <w:r w:rsidR="00FD5141">
        <w:rPr>
          <w:rFonts w:cs="Arial"/>
        </w:rPr>
        <w:t>for</w:t>
      </w:r>
      <w:r w:rsidR="007B26C7">
        <w:rPr>
          <w:rFonts w:cs="Arial"/>
        </w:rPr>
        <w:t xml:space="preserve"> invest</w:t>
      </w:r>
      <w:r w:rsidR="005746E8">
        <w:rPr>
          <w:rFonts w:cs="Arial"/>
        </w:rPr>
        <w:t>ment</w:t>
      </w:r>
      <w:r w:rsidR="007B26C7">
        <w:rPr>
          <w:rFonts w:cs="Arial"/>
        </w:rPr>
        <w:t xml:space="preserve"> </w:t>
      </w:r>
      <w:r w:rsidR="00C95899">
        <w:rPr>
          <w:rFonts w:cs="Arial"/>
        </w:rPr>
        <w:t>under</w:t>
      </w:r>
      <w:r w:rsidR="007B26C7">
        <w:rPr>
          <w:rFonts w:cs="Arial"/>
        </w:rPr>
        <w:t xml:space="preserve"> </w:t>
      </w:r>
      <w:r w:rsidR="0053441B">
        <w:rPr>
          <w:rFonts w:cs="Arial"/>
        </w:rPr>
        <w:t>the $750 million Strengthening Medicare</w:t>
      </w:r>
      <w:r w:rsidR="00851DA9">
        <w:rPr>
          <w:rFonts w:cs="Arial"/>
        </w:rPr>
        <w:t xml:space="preserve"> Fund</w:t>
      </w:r>
      <w:r w:rsidR="0053441B">
        <w:rPr>
          <w:rFonts w:cs="Arial"/>
        </w:rPr>
        <w:t xml:space="preserve"> </w:t>
      </w:r>
      <w:r w:rsidR="0092720C">
        <w:rPr>
          <w:rFonts w:cs="Arial"/>
        </w:rPr>
        <w:t>and provided to Government by the end of 2022</w:t>
      </w:r>
      <w:r w:rsidR="001160D5">
        <w:rPr>
          <w:rFonts w:cs="Arial"/>
        </w:rPr>
        <w:t>.</w:t>
      </w:r>
      <w:r w:rsidR="003D0D85">
        <w:rPr>
          <w:rFonts w:cs="Arial"/>
        </w:rPr>
        <w:t xml:space="preserve"> </w:t>
      </w:r>
      <w:r w:rsidR="00CF7B64">
        <w:rPr>
          <w:rFonts w:cs="Arial"/>
        </w:rPr>
        <w:t>T</w:t>
      </w:r>
      <w:r w:rsidR="00466BCB">
        <w:rPr>
          <w:rFonts w:cs="Arial"/>
        </w:rPr>
        <w:t xml:space="preserve">he Chair thanked </w:t>
      </w:r>
      <w:r w:rsidR="007912E1">
        <w:rPr>
          <w:rFonts w:cs="Arial"/>
        </w:rPr>
        <w:t xml:space="preserve">all </w:t>
      </w:r>
      <w:r w:rsidR="00AB4679">
        <w:rPr>
          <w:rFonts w:cs="Arial"/>
        </w:rPr>
        <w:t xml:space="preserve">Taskforce </w:t>
      </w:r>
      <w:r w:rsidR="007912E1">
        <w:rPr>
          <w:rFonts w:cs="Arial"/>
        </w:rPr>
        <w:t xml:space="preserve">members for </w:t>
      </w:r>
      <w:r w:rsidR="00CE7D88" w:rsidRPr="00AB4679">
        <w:rPr>
          <w:rFonts w:cs="Arial"/>
        </w:rPr>
        <w:t xml:space="preserve">sharing their time and expertise throughout </w:t>
      </w:r>
      <w:r w:rsidR="00EC024C">
        <w:rPr>
          <w:rFonts w:cs="Arial"/>
        </w:rPr>
        <w:t>each of the Taskforce meetings</w:t>
      </w:r>
      <w:r w:rsidR="00F949D8">
        <w:rPr>
          <w:rFonts w:cs="Arial"/>
        </w:rPr>
        <w:t>,</w:t>
      </w:r>
      <w:r w:rsidR="00CE7D88" w:rsidRPr="00AB4679">
        <w:rPr>
          <w:rFonts w:cs="Arial"/>
        </w:rPr>
        <w:t xml:space="preserve"> and </w:t>
      </w:r>
      <w:r w:rsidR="0010176C">
        <w:rPr>
          <w:rFonts w:cs="Arial"/>
        </w:rPr>
        <w:t>for their</w:t>
      </w:r>
      <w:r w:rsidR="00CE7D88" w:rsidRPr="00AB4679">
        <w:rPr>
          <w:rFonts w:cs="Arial"/>
        </w:rPr>
        <w:t xml:space="preserve"> passion to improve the primary health system. </w:t>
      </w:r>
    </w:p>
    <w:p w14:paraId="57DA9F27" w14:textId="77777777" w:rsidR="00D90914" w:rsidRDefault="00D90914" w:rsidP="00296700">
      <w:pPr>
        <w:spacing w:before="0" w:line="240" w:lineRule="auto"/>
        <w:ind w:left="-567" w:right="-589"/>
        <w:rPr>
          <w:rFonts w:cs="Arial"/>
          <w:b/>
          <w:bCs/>
          <w:szCs w:val="22"/>
        </w:rPr>
      </w:pPr>
    </w:p>
    <w:p w14:paraId="60FD3B17" w14:textId="13CBBE24" w:rsidR="000B3DE7" w:rsidRDefault="000E408C" w:rsidP="00296700">
      <w:pPr>
        <w:spacing w:before="0" w:line="240" w:lineRule="auto"/>
        <w:ind w:left="-567" w:right="-589"/>
        <w:rPr>
          <w:rFonts w:cs="Arial"/>
          <w:b/>
          <w:bCs/>
          <w:szCs w:val="22"/>
        </w:rPr>
      </w:pPr>
      <w:r w:rsidRPr="00F3798E">
        <w:rPr>
          <w:rFonts w:cs="Arial"/>
          <w:b/>
          <w:bCs/>
          <w:szCs w:val="22"/>
        </w:rPr>
        <w:t>Chair</w:t>
      </w:r>
    </w:p>
    <w:p w14:paraId="39F00736" w14:textId="1C6EC80C" w:rsidR="000E408C" w:rsidRPr="00F3798E" w:rsidRDefault="000E408C" w:rsidP="00296700">
      <w:pPr>
        <w:spacing w:before="0" w:line="240" w:lineRule="auto"/>
        <w:ind w:left="-567" w:right="-589"/>
        <w:rPr>
          <w:rFonts w:cs="Arial"/>
          <w:b/>
          <w:bCs/>
          <w:szCs w:val="22"/>
        </w:rPr>
      </w:pPr>
      <w:r w:rsidRPr="00F3798E">
        <w:rPr>
          <w:rFonts w:cs="Arial"/>
          <w:b/>
          <w:bCs/>
          <w:szCs w:val="22"/>
        </w:rPr>
        <w:t xml:space="preserve">The Minister for Health and Aged Care, the Hon Mark Butler MP </w:t>
      </w:r>
    </w:p>
    <w:p w14:paraId="7E5C1FCB" w14:textId="4746E40F" w:rsidR="000B3DE7" w:rsidRDefault="00030718" w:rsidP="00296700">
      <w:pPr>
        <w:spacing w:before="0" w:line="240" w:lineRule="auto"/>
        <w:ind w:left="-567" w:right="-589"/>
        <w:rPr>
          <w:rFonts w:cs="Arial"/>
          <w:b/>
          <w:bCs/>
        </w:rPr>
      </w:pPr>
      <w:r>
        <w:rPr>
          <w:rFonts w:cs="Arial"/>
          <w:b/>
          <w:bCs/>
        </w:rPr>
        <w:t>13</w:t>
      </w:r>
      <w:r w:rsidR="2FBB4D95" w:rsidRPr="723891E4">
        <w:rPr>
          <w:rFonts w:cs="Arial"/>
          <w:b/>
          <w:bCs/>
        </w:rPr>
        <w:t xml:space="preserve"> </w:t>
      </w:r>
      <w:r w:rsidR="00A46DBF">
        <w:rPr>
          <w:rFonts w:cs="Arial"/>
          <w:b/>
          <w:bCs/>
        </w:rPr>
        <w:t>December</w:t>
      </w:r>
      <w:r w:rsidR="000E408C" w:rsidRPr="723891E4">
        <w:rPr>
          <w:rFonts w:cs="Arial"/>
          <w:b/>
          <w:bCs/>
        </w:rPr>
        <w:t xml:space="preserve"> 2022</w:t>
      </w:r>
    </w:p>
    <w:p w14:paraId="7A5E9D86" w14:textId="6DD0CD2D" w:rsidR="00167792" w:rsidRPr="00167792" w:rsidRDefault="00030718" w:rsidP="00296700">
      <w:pPr>
        <w:spacing w:before="0" w:line="240" w:lineRule="auto"/>
        <w:ind w:left="-567" w:right="-589"/>
        <w:rPr>
          <w:rFonts w:cs="Arial"/>
          <w:b/>
          <w:bCs/>
        </w:rPr>
      </w:pPr>
      <w:r>
        <w:rPr>
          <w:rFonts w:cs="Arial"/>
          <w:b/>
          <w:bCs/>
        </w:rPr>
        <w:t>Canberra</w:t>
      </w:r>
    </w:p>
    <w:sectPr w:rsidR="00167792" w:rsidRPr="00167792" w:rsidSect="00D90914">
      <w:headerReference w:type="default" r:id="rId11"/>
      <w:headerReference w:type="first" r:id="rId12"/>
      <w:pgSz w:w="11906" w:h="16838"/>
      <w:pgMar w:top="1134" w:right="1361" w:bottom="680" w:left="1474" w:header="52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BCA3" w14:textId="77777777" w:rsidR="008064E7" w:rsidRDefault="008064E7" w:rsidP="00705970">
      <w:pPr>
        <w:spacing w:before="0" w:after="0" w:line="240" w:lineRule="auto"/>
      </w:pPr>
      <w:r>
        <w:separator/>
      </w:r>
    </w:p>
  </w:endnote>
  <w:endnote w:type="continuationSeparator" w:id="0">
    <w:p w14:paraId="2C044441" w14:textId="77777777" w:rsidR="008064E7" w:rsidRDefault="008064E7" w:rsidP="00705970">
      <w:pPr>
        <w:spacing w:before="0" w:after="0" w:line="240" w:lineRule="auto"/>
      </w:pPr>
      <w:r>
        <w:continuationSeparator/>
      </w:r>
    </w:p>
  </w:endnote>
  <w:endnote w:type="continuationNotice" w:id="1">
    <w:p w14:paraId="3A901DC0" w14:textId="77777777" w:rsidR="008064E7" w:rsidRDefault="008064E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B858" w14:textId="77777777" w:rsidR="008064E7" w:rsidRDefault="008064E7" w:rsidP="00705970">
      <w:pPr>
        <w:spacing w:before="0" w:after="0" w:line="240" w:lineRule="auto"/>
      </w:pPr>
      <w:r>
        <w:separator/>
      </w:r>
    </w:p>
  </w:footnote>
  <w:footnote w:type="continuationSeparator" w:id="0">
    <w:p w14:paraId="4A3D1FB6" w14:textId="77777777" w:rsidR="008064E7" w:rsidRDefault="008064E7" w:rsidP="00705970">
      <w:pPr>
        <w:spacing w:before="0" w:after="0" w:line="240" w:lineRule="auto"/>
      </w:pPr>
      <w:r>
        <w:continuationSeparator/>
      </w:r>
    </w:p>
  </w:footnote>
  <w:footnote w:type="continuationNotice" w:id="1">
    <w:p w14:paraId="7A9507C6" w14:textId="77777777" w:rsidR="008064E7" w:rsidRDefault="008064E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EE86" w14:textId="036D0F40" w:rsidR="00050DF9" w:rsidRDefault="00050DF9" w:rsidP="00B75748">
    <w:pPr>
      <w:pStyle w:val="Header"/>
      <w:tabs>
        <w:tab w:val="clear" w:pos="9026"/>
      </w:tabs>
      <w:ind w:right="-46"/>
      <w:jc w:val="right"/>
    </w:pPr>
    <w:r>
      <w:rPr>
        <w:noProof/>
      </w:rPr>
      <w:drawing>
        <wp:inline distT="0" distB="0" distL="0" distR="0" wp14:anchorId="02930E27" wp14:editId="38DD394D">
          <wp:extent cx="2476500" cy="25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2CED" w14:textId="1D5F55A3" w:rsidR="00705970" w:rsidRDefault="00DC61EB" w:rsidP="00050DF9">
    <w:pPr>
      <w:pStyle w:val="Header"/>
      <w:tabs>
        <w:tab w:val="clear" w:pos="9026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783D9D" wp14:editId="4EBD88F7">
          <wp:simplePos x="0" y="0"/>
          <wp:positionH relativeFrom="page">
            <wp:posOffset>522605</wp:posOffset>
          </wp:positionH>
          <wp:positionV relativeFrom="page">
            <wp:posOffset>-40005</wp:posOffset>
          </wp:positionV>
          <wp:extent cx="6516000" cy="9792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E9F2"/>
    <w:multiLevelType w:val="hybridMultilevel"/>
    <w:tmpl w:val="06D204E4"/>
    <w:lvl w:ilvl="0" w:tplc="031C938C">
      <w:start w:val="1"/>
      <w:numFmt w:val="decimal"/>
      <w:lvlText w:val="%1."/>
      <w:lvlJc w:val="left"/>
      <w:pPr>
        <w:ind w:left="360" w:hanging="360"/>
      </w:pPr>
    </w:lvl>
    <w:lvl w:ilvl="1" w:tplc="CB9E1BEC">
      <w:start w:val="1"/>
      <w:numFmt w:val="lowerLetter"/>
      <w:lvlText w:val="%2."/>
      <w:lvlJc w:val="left"/>
      <w:pPr>
        <w:ind w:left="1080" w:hanging="360"/>
      </w:pPr>
    </w:lvl>
    <w:lvl w:ilvl="2" w:tplc="92D8E0D2">
      <w:start w:val="1"/>
      <w:numFmt w:val="lowerRoman"/>
      <w:lvlText w:val="%3."/>
      <w:lvlJc w:val="right"/>
      <w:pPr>
        <w:ind w:left="1800" w:hanging="180"/>
      </w:pPr>
    </w:lvl>
    <w:lvl w:ilvl="3" w:tplc="6EC4B202">
      <w:start w:val="1"/>
      <w:numFmt w:val="decimal"/>
      <w:lvlText w:val="%4."/>
      <w:lvlJc w:val="left"/>
      <w:pPr>
        <w:ind w:left="2520" w:hanging="360"/>
      </w:pPr>
    </w:lvl>
    <w:lvl w:ilvl="4" w:tplc="78BC6000">
      <w:start w:val="1"/>
      <w:numFmt w:val="lowerLetter"/>
      <w:lvlText w:val="%5."/>
      <w:lvlJc w:val="left"/>
      <w:pPr>
        <w:ind w:left="3240" w:hanging="360"/>
      </w:pPr>
    </w:lvl>
    <w:lvl w:ilvl="5" w:tplc="70C23274">
      <w:start w:val="1"/>
      <w:numFmt w:val="lowerRoman"/>
      <w:lvlText w:val="%6."/>
      <w:lvlJc w:val="right"/>
      <w:pPr>
        <w:ind w:left="3960" w:hanging="180"/>
      </w:pPr>
    </w:lvl>
    <w:lvl w:ilvl="6" w:tplc="D45C790C">
      <w:start w:val="1"/>
      <w:numFmt w:val="decimal"/>
      <w:lvlText w:val="%7."/>
      <w:lvlJc w:val="left"/>
      <w:pPr>
        <w:ind w:left="4680" w:hanging="360"/>
      </w:pPr>
    </w:lvl>
    <w:lvl w:ilvl="7" w:tplc="1EA88914">
      <w:start w:val="1"/>
      <w:numFmt w:val="lowerLetter"/>
      <w:lvlText w:val="%8."/>
      <w:lvlJc w:val="left"/>
      <w:pPr>
        <w:ind w:left="5400" w:hanging="360"/>
      </w:pPr>
    </w:lvl>
    <w:lvl w:ilvl="8" w:tplc="326E2EE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0133B"/>
    <w:multiLevelType w:val="hybridMultilevel"/>
    <w:tmpl w:val="E2DEE322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F4172D7"/>
    <w:multiLevelType w:val="hybridMultilevel"/>
    <w:tmpl w:val="E7D2F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5170"/>
    <w:multiLevelType w:val="hybridMultilevel"/>
    <w:tmpl w:val="1DE41830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7583462"/>
    <w:multiLevelType w:val="hybridMultilevel"/>
    <w:tmpl w:val="82EAE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A4A9B"/>
    <w:multiLevelType w:val="hybridMultilevel"/>
    <w:tmpl w:val="D74AB8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12060A"/>
    <w:multiLevelType w:val="hybridMultilevel"/>
    <w:tmpl w:val="9CF29E2C"/>
    <w:lvl w:ilvl="0" w:tplc="39B08D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0F90542"/>
    <w:multiLevelType w:val="hybridMultilevel"/>
    <w:tmpl w:val="97C00D14"/>
    <w:lvl w:ilvl="0" w:tplc="34200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B572DD"/>
    <w:multiLevelType w:val="hybridMultilevel"/>
    <w:tmpl w:val="BAF82C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50409"/>
    <w:multiLevelType w:val="hybridMultilevel"/>
    <w:tmpl w:val="208E496C"/>
    <w:lvl w:ilvl="0" w:tplc="D7DA556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41CE9"/>
    <w:multiLevelType w:val="hybridMultilevel"/>
    <w:tmpl w:val="A1D4D064"/>
    <w:lvl w:ilvl="0" w:tplc="6FB018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3B7ECE"/>
    <w:multiLevelType w:val="hybridMultilevel"/>
    <w:tmpl w:val="EC26E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BC7DEC"/>
    <w:multiLevelType w:val="hybridMultilevel"/>
    <w:tmpl w:val="3C0619E0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C22E7F"/>
    <w:multiLevelType w:val="hybridMultilevel"/>
    <w:tmpl w:val="2946ED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0169CD"/>
    <w:multiLevelType w:val="hybridMultilevel"/>
    <w:tmpl w:val="EE26A6F8"/>
    <w:lvl w:ilvl="0" w:tplc="842274F2">
      <w:start w:val="1"/>
      <w:numFmt w:val="decimal"/>
      <w:pStyle w:val="NoSpacing"/>
      <w:lvlText w:val="%1."/>
      <w:lvlJc w:val="left"/>
      <w:pPr>
        <w:ind w:left="360" w:hanging="360"/>
      </w:pPr>
      <w:rPr>
        <w:rFonts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60480D"/>
    <w:multiLevelType w:val="hybridMultilevel"/>
    <w:tmpl w:val="D83CF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9498F"/>
    <w:multiLevelType w:val="hybridMultilevel"/>
    <w:tmpl w:val="61D8F4EE"/>
    <w:lvl w:ilvl="0" w:tplc="EB409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188C9E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2396B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08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83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A6A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44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29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F8D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5"/>
  </w:num>
  <w:num w:numId="5">
    <w:abstractNumId w:val="12"/>
  </w:num>
  <w:num w:numId="6">
    <w:abstractNumId w:val="5"/>
  </w:num>
  <w:num w:numId="7">
    <w:abstractNumId w:val="13"/>
  </w:num>
  <w:num w:numId="8">
    <w:abstractNumId w:val="16"/>
  </w:num>
  <w:num w:numId="9">
    <w:abstractNumId w:val="14"/>
  </w:num>
  <w:num w:numId="10">
    <w:abstractNumId w:val="8"/>
  </w:num>
  <w:num w:numId="11">
    <w:abstractNumId w:val="9"/>
  </w:num>
  <w:num w:numId="12">
    <w:abstractNumId w:val="7"/>
  </w:num>
  <w:num w:numId="13">
    <w:abstractNumId w:val="3"/>
  </w:num>
  <w:num w:numId="14">
    <w:abstractNumId w:val="11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70"/>
    <w:rsid w:val="00002B14"/>
    <w:rsid w:val="000066D5"/>
    <w:rsid w:val="00007DEA"/>
    <w:rsid w:val="0001598A"/>
    <w:rsid w:val="000246E1"/>
    <w:rsid w:val="00025872"/>
    <w:rsid w:val="000266BA"/>
    <w:rsid w:val="00026984"/>
    <w:rsid w:val="000304C3"/>
    <w:rsid w:val="00030718"/>
    <w:rsid w:val="00033103"/>
    <w:rsid w:val="0003331E"/>
    <w:rsid w:val="0003465C"/>
    <w:rsid w:val="000379D2"/>
    <w:rsid w:val="00040F22"/>
    <w:rsid w:val="00041E80"/>
    <w:rsid w:val="000426FD"/>
    <w:rsid w:val="0004380E"/>
    <w:rsid w:val="0004699C"/>
    <w:rsid w:val="0004752C"/>
    <w:rsid w:val="00050DF9"/>
    <w:rsid w:val="000526F3"/>
    <w:rsid w:val="00052DF3"/>
    <w:rsid w:val="00052F64"/>
    <w:rsid w:val="00053DA5"/>
    <w:rsid w:val="0005409D"/>
    <w:rsid w:val="0005415B"/>
    <w:rsid w:val="0005724B"/>
    <w:rsid w:val="00060D84"/>
    <w:rsid w:val="000613E4"/>
    <w:rsid w:val="00064E23"/>
    <w:rsid w:val="00064EA7"/>
    <w:rsid w:val="0006525E"/>
    <w:rsid w:val="00066366"/>
    <w:rsid w:val="00067DE7"/>
    <w:rsid w:val="000714A2"/>
    <w:rsid w:val="0007276C"/>
    <w:rsid w:val="000746BE"/>
    <w:rsid w:val="00076F8D"/>
    <w:rsid w:val="00077096"/>
    <w:rsid w:val="00085104"/>
    <w:rsid w:val="00085811"/>
    <w:rsid w:val="0008594D"/>
    <w:rsid w:val="0008610D"/>
    <w:rsid w:val="0009054C"/>
    <w:rsid w:val="000915FA"/>
    <w:rsid w:val="00094856"/>
    <w:rsid w:val="000956FB"/>
    <w:rsid w:val="00097AF3"/>
    <w:rsid w:val="000A3C16"/>
    <w:rsid w:val="000A405F"/>
    <w:rsid w:val="000A4BE4"/>
    <w:rsid w:val="000A4D8F"/>
    <w:rsid w:val="000A62FE"/>
    <w:rsid w:val="000A6899"/>
    <w:rsid w:val="000B065E"/>
    <w:rsid w:val="000B27AF"/>
    <w:rsid w:val="000B299A"/>
    <w:rsid w:val="000B3DE7"/>
    <w:rsid w:val="000B7F29"/>
    <w:rsid w:val="000C1F0D"/>
    <w:rsid w:val="000C2071"/>
    <w:rsid w:val="000C3CA6"/>
    <w:rsid w:val="000C44E1"/>
    <w:rsid w:val="000C70AF"/>
    <w:rsid w:val="000C7AF1"/>
    <w:rsid w:val="000D34EC"/>
    <w:rsid w:val="000D6941"/>
    <w:rsid w:val="000E0947"/>
    <w:rsid w:val="000E10C8"/>
    <w:rsid w:val="000E27BF"/>
    <w:rsid w:val="000E408C"/>
    <w:rsid w:val="000E6B77"/>
    <w:rsid w:val="000E7429"/>
    <w:rsid w:val="000E7699"/>
    <w:rsid w:val="000F20DD"/>
    <w:rsid w:val="000F217F"/>
    <w:rsid w:val="000F34AA"/>
    <w:rsid w:val="000F3E0C"/>
    <w:rsid w:val="000F428A"/>
    <w:rsid w:val="000F4FED"/>
    <w:rsid w:val="000F6736"/>
    <w:rsid w:val="000F6E9B"/>
    <w:rsid w:val="00100887"/>
    <w:rsid w:val="0010102D"/>
    <w:rsid w:val="0010176C"/>
    <w:rsid w:val="00101F85"/>
    <w:rsid w:val="00103745"/>
    <w:rsid w:val="001059FA"/>
    <w:rsid w:val="00105D35"/>
    <w:rsid w:val="00106284"/>
    <w:rsid w:val="00111FF6"/>
    <w:rsid w:val="00113DED"/>
    <w:rsid w:val="00115CC5"/>
    <w:rsid w:val="001160D5"/>
    <w:rsid w:val="00122A01"/>
    <w:rsid w:val="0012395A"/>
    <w:rsid w:val="00126EA5"/>
    <w:rsid w:val="001352B0"/>
    <w:rsid w:val="00135BEB"/>
    <w:rsid w:val="00136443"/>
    <w:rsid w:val="00136664"/>
    <w:rsid w:val="00140EB0"/>
    <w:rsid w:val="001468DC"/>
    <w:rsid w:val="00150024"/>
    <w:rsid w:val="0015153A"/>
    <w:rsid w:val="001523BD"/>
    <w:rsid w:val="001559C9"/>
    <w:rsid w:val="00155DFC"/>
    <w:rsid w:val="00155EDA"/>
    <w:rsid w:val="00155F6A"/>
    <w:rsid w:val="00157414"/>
    <w:rsid w:val="00157C23"/>
    <w:rsid w:val="00160861"/>
    <w:rsid w:val="00161B10"/>
    <w:rsid w:val="00164D7C"/>
    <w:rsid w:val="001668AE"/>
    <w:rsid w:val="00167792"/>
    <w:rsid w:val="0017071E"/>
    <w:rsid w:val="0017129B"/>
    <w:rsid w:val="00173440"/>
    <w:rsid w:val="00173701"/>
    <w:rsid w:val="001741EA"/>
    <w:rsid w:val="001746A7"/>
    <w:rsid w:val="001818DD"/>
    <w:rsid w:val="00181C50"/>
    <w:rsid w:val="00182636"/>
    <w:rsid w:val="001845FF"/>
    <w:rsid w:val="00185BE1"/>
    <w:rsid w:val="00187E0D"/>
    <w:rsid w:val="0019158C"/>
    <w:rsid w:val="00192D98"/>
    <w:rsid w:val="001936FA"/>
    <w:rsid w:val="00197590"/>
    <w:rsid w:val="001A067E"/>
    <w:rsid w:val="001A113D"/>
    <w:rsid w:val="001A5966"/>
    <w:rsid w:val="001A5B40"/>
    <w:rsid w:val="001A65AD"/>
    <w:rsid w:val="001A7B14"/>
    <w:rsid w:val="001B138B"/>
    <w:rsid w:val="001B262B"/>
    <w:rsid w:val="001B63FA"/>
    <w:rsid w:val="001B66B2"/>
    <w:rsid w:val="001B71C0"/>
    <w:rsid w:val="001C0537"/>
    <w:rsid w:val="001C5BED"/>
    <w:rsid w:val="001C6293"/>
    <w:rsid w:val="001C6584"/>
    <w:rsid w:val="001C6E14"/>
    <w:rsid w:val="001C6E20"/>
    <w:rsid w:val="001D1CF4"/>
    <w:rsid w:val="001D2FBD"/>
    <w:rsid w:val="001D38F0"/>
    <w:rsid w:val="001D3D13"/>
    <w:rsid w:val="001D5E7C"/>
    <w:rsid w:val="001E07C8"/>
    <w:rsid w:val="001E17FC"/>
    <w:rsid w:val="001E18B3"/>
    <w:rsid w:val="001E33FC"/>
    <w:rsid w:val="001E5CDD"/>
    <w:rsid w:val="001E60DA"/>
    <w:rsid w:val="001F13BA"/>
    <w:rsid w:val="001F25C2"/>
    <w:rsid w:val="001F2A30"/>
    <w:rsid w:val="001F2DA2"/>
    <w:rsid w:val="001F4391"/>
    <w:rsid w:val="002047FC"/>
    <w:rsid w:val="00204B74"/>
    <w:rsid w:val="00205456"/>
    <w:rsid w:val="002109EA"/>
    <w:rsid w:val="0021472B"/>
    <w:rsid w:val="00214E27"/>
    <w:rsid w:val="00215947"/>
    <w:rsid w:val="00220148"/>
    <w:rsid w:val="00220FDC"/>
    <w:rsid w:val="002215D0"/>
    <w:rsid w:val="002277B1"/>
    <w:rsid w:val="00231C2E"/>
    <w:rsid w:val="00235820"/>
    <w:rsid w:val="00241ED2"/>
    <w:rsid w:val="00241F95"/>
    <w:rsid w:val="002427BA"/>
    <w:rsid w:val="00245DAC"/>
    <w:rsid w:val="002468B2"/>
    <w:rsid w:val="00247875"/>
    <w:rsid w:val="00250A5C"/>
    <w:rsid w:val="00250FEF"/>
    <w:rsid w:val="0025165F"/>
    <w:rsid w:val="00254B61"/>
    <w:rsid w:val="002559B2"/>
    <w:rsid w:val="00260AB5"/>
    <w:rsid w:val="002616F7"/>
    <w:rsid w:val="00263241"/>
    <w:rsid w:val="002637EB"/>
    <w:rsid w:val="00263D02"/>
    <w:rsid w:val="0026541D"/>
    <w:rsid w:val="00266768"/>
    <w:rsid w:val="0026699C"/>
    <w:rsid w:val="00267254"/>
    <w:rsid w:val="002700A8"/>
    <w:rsid w:val="002701C6"/>
    <w:rsid w:val="002708A4"/>
    <w:rsid w:val="00270E4E"/>
    <w:rsid w:val="002728B4"/>
    <w:rsid w:val="00272A60"/>
    <w:rsid w:val="002748E4"/>
    <w:rsid w:val="00275F91"/>
    <w:rsid w:val="00282A46"/>
    <w:rsid w:val="00282BC8"/>
    <w:rsid w:val="0029021F"/>
    <w:rsid w:val="002907D7"/>
    <w:rsid w:val="00290C86"/>
    <w:rsid w:val="002913BB"/>
    <w:rsid w:val="00292577"/>
    <w:rsid w:val="0029312A"/>
    <w:rsid w:val="00293665"/>
    <w:rsid w:val="002957DB"/>
    <w:rsid w:val="00296700"/>
    <w:rsid w:val="00296A6C"/>
    <w:rsid w:val="002A01E4"/>
    <w:rsid w:val="002A215C"/>
    <w:rsid w:val="002A5605"/>
    <w:rsid w:val="002B0E8A"/>
    <w:rsid w:val="002B42F7"/>
    <w:rsid w:val="002B4BCB"/>
    <w:rsid w:val="002B6BFE"/>
    <w:rsid w:val="002B6F98"/>
    <w:rsid w:val="002B783A"/>
    <w:rsid w:val="002C2254"/>
    <w:rsid w:val="002C3E09"/>
    <w:rsid w:val="002C40DD"/>
    <w:rsid w:val="002C75F3"/>
    <w:rsid w:val="002D1163"/>
    <w:rsid w:val="002D344A"/>
    <w:rsid w:val="002D79E6"/>
    <w:rsid w:val="002E2667"/>
    <w:rsid w:val="002E286A"/>
    <w:rsid w:val="002E477E"/>
    <w:rsid w:val="002E4791"/>
    <w:rsid w:val="002E4BF2"/>
    <w:rsid w:val="002E4EC1"/>
    <w:rsid w:val="002E4FEB"/>
    <w:rsid w:val="002E7FC5"/>
    <w:rsid w:val="002F3006"/>
    <w:rsid w:val="002F3D84"/>
    <w:rsid w:val="00300060"/>
    <w:rsid w:val="0030443F"/>
    <w:rsid w:val="00305172"/>
    <w:rsid w:val="00305215"/>
    <w:rsid w:val="00305684"/>
    <w:rsid w:val="00306A25"/>
    <w:rsid w:val="00310C74"/>
    <w:rsid w:val="00310F13"/>
    <w:rsid w:val="00317C20"/>
    <w:rsid w:val="0032263F"/>
    <w:rsid w:val="00326BD3"/>
    <w:rsid w:val="00326DCD"/>
    <w:rsid w:val="00331C25"/>
    <w:rsid w:val="0033376D"/>
    <w:rsid w:val="00333843"/>
    <w:rsid w:val="00335782"/>
    <w:rsid w:val="003360CF"/>
    <w:rsid w:val="00337094"/>
    <w:rsid w:val="0033752B"/>
    <w:rsid w:val="0034052F"/>
    <w:rsid w:val="00340794"/>
    <w:rsid w:val="00345982"/>
    <w:rsid w:val="0034755C"/>
    <w:rsid w:val="00347DDB"/>
    <w:rsid w:val="00350770"/>
    <w:rsid w:val="003510BC"/>
    <w:rsid w:val="00352375"/>
    <w:rsid w:val="003562A9"/>
    <w:rsid w:val="00356A74"/>
    <w:rsid w:val="00356DF2"/>
    <w:rsid w:val="0035764A"/>
    <w:rsid w:val="003576B6"/>
    <w:rsid w:val="00357859"/>
    <w:rsid w:val="0036042C"/>
    <w:rsid w:val="00362EDF"/>
    <w:rsid w:val="00365DFA"/>
    <w:rsid w:val="00367852"/>
    <w:rsid w:val="00372C52"/>
    <w:rsid w:val="003748AB"/>
    <w:rsid w:val="00375297"/>
    <w:rsid w:val="0037560B"/>
    <w:rsid w:val="0037598A"/>
    <w:rsid w:val="00376737"/>
    <w:rsid w:val="00376797"/>
    <w:rsid w:val="00380A33"/>
    <w:rsid w:val="003821FB"/>
    <w:rsid w:val="003827A9"/>
    <w:rsid w:val="0038493E"/>
    <w:rsid w:val="00385769"/>
    <w:rsid w:val="003906BD"/>
    <w:rsid w:val="00391717"/>
    <w:rsid w:val="00392150"/>
    <w:rsid w:val="00393F76"/>
    <w:rsid w:val="003954B9"/>
    <w:rsid w:val="003963F7"/>
    <w:rsid w:val="00396E2A"/>
    <w:rsid w:val="003A1D6D"/>
    <w:rsid w:val="003A7228"/>
    <w:rsid w:val="003B0E73"/>
    <w:rsid w:val="003B0F31"/>
    <w:rsid w:val="003B43D0"/>
    <w:rsid w:val="003B4523"/>
    <w:rsid w:val="003B5E4C"/>
    <w:rsid w:val="003C0ABC"/>
    <w:rsid w:val="003C1476"/>
    <w:rsid w:val="003C1B8E"/>
    <w:rsid w:val="003C2B20"/>
    <w:rsid w:val="003C3875"/>
    <w:rsid w:val="003C4B3A"/>
    <w:rsid w:val="003C5840"/>
    <w:rsid w:val="003D0410"/>
    <w:rsid w:val="003D0D85"/>
    <w:rsid w:val="003D0F9E"/>
    <w:rsid w:val="003D2B12"/>
    <w:rsid w:val="003D3A33"/>
    <w:rsid w:val="003D545E"/>
    <w:rsid w:val="003E1886"/>
    <w:rsid w:val="003E2C85"/>
    <w:rsid w:val="003E3182"/>
    <w:rsid w:val="003E3A36"/>
    <w:rsid w:val="003E558D"/>
    <w:rsid w:val="003E76A6"/>
    <w:rsid w:val="003F05A9"/>
    <w:rsid w:val="003F1A10"/>
    <w:rsid w:val="003F2440"/>
    <w:rsid w:val="003F2FEE"/>
    <w:rsid w:val="003F5D33"/>
    <w:rsid w:val="003F5EB4"/>
    <w:rsid w:val="003F77CF"/>
    <w:rsid w:val="00400538"/>
    <w:rsid w:val="00400B2B"/>
    <w:rsid w:val="0040192F"/>
    <w:rsid w:val="00401CB7"/>
    <w:rsid w:val="004026A3"/>
    <w:rsid w:val="00402C0B"/>
    <w:rsid w:val="00402C72"/>
    <w:rsid w:val="0040440B"/>
    <w:rsid w:val="00406E88"/>
    <w:rsid w:val="00407069"/>
    <w:rsid w:val="0040708A"/>
    <w:rsid w:val="00407C96"/>
    <w:rsid w:val="00410208"/>
    <w:rsid w:val="00412119"/>
    <w:rsid w:val="0041578C"/>
    <w:rsid w:val="00415F9B"/>
    <w:rsid w:val="00416822"/>
    <w:rsid w:val="00417A77"/>
    <w:rsid w:val="00420389"/>
    <w:rsid w:val="004209D3"/>
    <w:rsid w:val="00421389"/>
    <w:rsid w:val="00424488"/>
    <w:rsid w:val="0042499E"/>
    <w:rsid w:val="004331F1"/>
    <w:rsid w:val="0043385C"/>
    <w:rsid w:val="00433F71"/>
    <w:rsid w:val="0044128E"/>
    <w:rsid w:val="00443966"/>
    <w:rsid w:val="00443DC2"/>
    <w:rsid w:val="00444A56"/>
    <w:rsid w:val="00450FE6"/>
    <w:rsid w:val="004514DB"/>
    <w:rsid w:val="00451F79"/>
    <w:rsid w:val="00452006"/>
    <w:rsid w:val="00452862"/>
    <w:rsid w:val="00452DC0"/>
    <w:rsid w:val="00453AD6"/>
    <w:rsid w:val="00453ED7"/>
    <w:rsid w:val="0045499A"/>
    <w:rsid w:val="004551D0"/>
    <w:rsid w:val="0045595A"/>
    <w:rsid w:val="00457372"/>
    <w:rsid w:val="004573D9"/>
    <w:rsid w:val="004573F0"/>
    <w:rsid w:val="00460E4A"/>
    <w:rsid w:val="00462A5B"/>
    <w:rsid w:val="0046407E"/>
    <w:rsid w:val="004655F9"/>
    <w:rsid w:val="00466BCB"/>
    <w:rsid w:val="00467246"/>
    <w:rsid w:val="00471321"/>
    <w:rsid w:val="004743A1"/>
    <w:rsid w:val="004743B2"/>
    <w:rsid w:val="00475FA4"/>
    <w:rsid w:val="00481143"/>
    <w:rsid w:val="00481698"/>
    <w:rsid w:val="00482F9F"/>
    <w:rsid w:val="00483214"/>
    <w:rsid w:val="00485BE9"/>
    <w:rsid w:val="004947F0"/>
    <w:rsid w:val="00495A75"/>
    <w:rsid w:val="004979A6"/>
    <w:rsid w:val="004A2572"/>
    <w:rsid w:val="004A4260"/>
    <w:rsid w:val="004A543F"/>
    <w:rsid w:val="004A6610"/>
    <w:rsid w:val="004B0079"/>
    <w:rsid w:val="004B02E7"/>
    <w:rsid w:val="004B69BF"/>
    <w:rsid w:val="004B7333"/>
    <w:rsid w:val="004B7B90"/>
    <w:rsid w:val="004C19A6"/>
    <w:rsid w:val="004C659E"/>
    <w:rsid w:val="004D3C9B"/>
    <w:rsid w:val="004D54A1"/>
    <w:rsid w:val="004D58C4"/>
    <w:rsid w:val="004DE1D9"/>
    <w:rsid w:val="004E20BF"/>
    <w:rsid w:val="004E2E09"/>
    <w:rsid w:val="004E3AC3"/>
    <w:rsid w:val="004E4B39"/>
    <w:rsid w:val="004E4D55"/>
    <w:rsid w:val="004E5797"/>
    <w:rsid w:val="004F38B9"/>
    <w:rsid w:val="004F4A94"/>
    <w:rsid w:val="004F576D"/>
    <w:rsid w:val="004F5EB2"/>
    <w:rsid w:val="004F6082"/>
    <w:rsid w:val="004F78D2"/>
    <w:rsid w:val="0050061F"/>
    <w:rsid w:val="005025E3"/>
    <w:rsid w:val="00502ED5"/>
    <w:rsid w:val="005035B6"/>
    <w:rsid w:val="00504AA3"/>
    <w:rsid w:val="00505E1C"/>
    <w:rsid w:val="00510763"/>
    <w:rsid w:val="005124C4"/>
    <w:rsid w:val="005141B3"/>
    <w:rsid w:val="00514F1A"/>
    <w:rsid w:val="0051604D"/>
    <w:rsid w:val="00517796"/>
    <w:rsid w:val="00517937"/>
    <w:rsid w:val="00523D1C"/>
    <w:rsid w:val="0052536B"/>
    <w:rsid w:val="00525ED8"/>
    <w:rsid w:val="0052616F"/>
    <w:rsid w:val="0053041F"/>
    <w:rsid w:val="00533397"/>
    <w:rsid w:val="0053441B"/>
    <w:rsid w:val="005345D8"/>
    <w:rsid w:val="00543150"/>
    <w:rsid w:val="00543C87"/>
    <w:rsid w:val="00546459"/>
    <w:rsid w:val="00550D97"/>
    <w:rsid w:val="00552803"/>
    <w:rsid w:val="00554049"/>
    <w:rsid w:val="00554F76"/>
    <w:rsid w:val="005624D4"/>
    <w:rsid w:val="005625A2"/>
    <w:rsid w:val="005634F0"/>
    <w:rsid w:val="005645D6"/>
    <w:rsid w:val="00564BB6"/>
    <w:rsid w:val="00567568"/>
    <w:rsid w:val="00567F5C"/>
    <w:rsid w:val="005701B0"/>
    <w:rsid w:val="00571534"/>
    <w:rsid w:val="00572581"/>
    <w:rsid w:val="005746E8"/>
    <w:rsid w:val="00576DF5"/>
    <w:rsid w:val="0058029E"/>
    <w:rsid w:val="00581E5E"/>
    <w:rsid w:val="005828F7"/>
    <w:rsid w:val="00585ACC"/>
    <w:rsid w:val="00585D43"/>
    <w:rsid w:val="0058604C"/>
    <w:rsid w:val="005870A7"/>
    <w:rsid w:val="00587F97"/>
    <w:rsid w:val="00590B09"/>
    <w:rsid w:val="00594113"/>
    <w:rsid w:val="005942EB"/>
    <w:rsid w:val="0059590D"/>
    <w:rsid w:val="0059743A"/>
    <w:rsid w:val="005974A7"/>
    <w:rsid w:val="005A1891"/>
    <w:rsid w:val="005A2098"/>
    <w:rsid w:val="005A330A"/>
    <w:rsid w:val="005A5758"/>
    <w:rsid w:val="005A5B03"/>
    <w:rsid w:val="005A5FE3"/>
    <w:rsid w:val="005A7629"/>
    <w:rsid w:val="005B1248"/>
    <w:rsid w:val="005B129E"/>
    <w:rsid w:val="005B1936"/>
    <w:rsid w:val="005B4844"/>
    <w:rsid w:val="005B5F68"/>
    <w:rsid w:val="005B5FEB"/>
    <w:rsid w:val="005B6CD0"/>
    <w:rsid w:val="005B6CD5"/>
    <w:rsid w:val="005C03B4"/>
    <w:rsid w:val="005C1A3A"/>
    <w:rsid w:val="005C33EB"/>
    <w:rsid w:val="005C43E4"/>
    <w:rsid w:val="005C64E6"/>
    <w:rsid w:val="005C7C2D"/>
    <w:rsid w:val="005D04A0"/>
    <w:rsid w:val="005D2747"/>
    <w:rsid w:val="005E0203"/>
    <w:rsid w:val="005E1033"/>
    <w:rsid w:val="005E1B16"/>
    <w:rsid w:val="005E27CE"/>
    <w:rsid w:val="005E5901"/>
    <w:rsid w:val="005E6A48"/>
    <w:rsid w:val="005E7FA5"/>
    <w:rsid w:val="005F00D7"/>
    <w:rsid w:val="005F0BC5"/>
    <w:rsid w:val="005F18B5"/>
    <w:rsid w:val="005F2FEA"/>
    <w:rsid w:val="005F3F59"/>
    <w:rsid w:val="005F432F"/>
    <w:rsid w:val="005F6E92"/>
    <w:rsid w:val="005F7E84"/>
    <w:rsid w:val="00600D89"/>
    <w:rsid w:val="006027B9"/>
    <w:rsid w:val="006062EE"/>
    <w:rsid w:val="00606E15"/>
    <w:rsid w:val="006108AD"/>
    <w:rsid w:val="00610C78"/>
    <w:rsid w:val="00613111"/>
    <w:rsid w:val="00613637"/>
    <w:rsid w:val="00615E7A"/>
    <w:rsid w:val="00620B5D"/>
    <w:rsid w:val="00622002"/>
    <w:rsid w:val="00622E36"/>
    <w:rsid w:val="00624420"/>
    <w:rsid w:val="006246E9"/>
    <w:rsid w:val="006248C3"/>
    <w:rsid w:val="00624DD7"/>
    <w:rsid w:val="0062649C"/>
    <w:rsid w:val="00627D19"/>
    <w:rsid w:val="00632678"/>
    <w:rsid w:val="00633373"/>
    <w:rsid w:val="00635962"/>
    <w:rsid w:val="00635CCD"/>
    <w:rsid w:val="00635FE6"/>
    <w:rsid w:val="006379F8"/>
    <w:rsid w:val="006425C1"/>
    <w:rsid w:val="006449E5"/>
    <w:rsid w:val="00645752"/>
    <w:rsid w:val="00647F93"/>
    <w:rsid w:val="00651847"/>
    <w:rsid w:val="00652175"/>
    <w:rsid w:val="00654965"/>
    <w:rsid w:val="006549E4"/>
    <w:rsid w:val="00655300"/>
    <w:rsid w:val="0065598F"/>
    <w:rsid w:val="00656F25"/>
    <w:rsid w:val="00660A0D"/>
    <w:rsid w:val="006611D9"/>
    <w:rsid w:val="00661E36"/>
    <w:rsid w:val="00662B50"/>
    <w:rsid w:val="00663CBC"/>
    <w:rsid w:val="00663DEA"/>
    <w:rsid w:val="00665987"/>
    <w:rsid w:val="00673B66"/>
    <w:rsid w:val="006752EC"/>
    <w:rsid w:val="006766BA"/>
    <w:rsid w:val="00681A52"/>
    <w:rsid w:val="00682183"/>
    <w:rsid w:val="00682D9E"/>
    <w:rsid w:val="006830EF"/>
    <w:rsid w:val="00683324"/>
    <w:rsid w:val="00686B31"/>
    <w:rsid w:val="00692CC7"/>
    <w:rsid w:val="00693685"/>
    <w:rsid w:val="00693940"/>
    <w:rsid w:val="006951C6"/>
    <w:rsid w:val="006A0C30"/>
    <w:rsid w:val="006A1820"/>
    <w:rsid w:val="006A36FC"/>
    <w:rsid w:val="006B01AE"/>
    <w:rsid w:val="006B0F7E"/>
    <w:rsid w:val="006B1182"/>
    <w:rsid w:val="006B46ED"/>
    <w:rsid w:val="006B470D"/>
    <w:rsid w:val="006B4AAA"/>
    <w:rsid w:val="006B516F"/>
    <w:rsid w:val="006B5C29"/>
    <w:rsid w:val="006B60CD"/>
    <w:rsid w:val="006B6300"/>
    <w:rsid w:val="006C3483"/>
    <w:rsid w:val="006C4651"/>
    <w:rsid w:val="006C4977"/>
    <w:rsid w:val="006C6CAC"/>
    <w:rsid w:val="006C6CFF"/>
    <w:rsid w:val="006D03D8"/>
    <w:rsid w:val="006D28F8"/>
    <w:rsid w:val="006D2A1B"/>
    <w:rsid w:val="006D535A"/>
    <w:rsid w:val="006D6332"/>
    <w:rsid w:val="006E0523"/>
    <w:rsid w:val="006E30F2"/>
    <w:rsid w:val="006E3614"/>
    <w:rsid w:val="006E3BEC"/>
    <w:rsid w:val="006F3605"/>
    <w:rsid w:val="006F68E9"/>
    <w:rsid w:val="006F7074"/>
    <w:rsid w:val="00700AF0"/>
    <w:rsid w:val="00701984"/>
    <w:rsid w:val="00703800"/>
    <w:rsid w:val="00703999"/>
    <w:rsid w:val="00704B68"/>
    <w:rsid w:val="00705970"/>
    <w:rsid w:val="00705CBD"/>
    <w:rsid w:val="007077D2"/>
    <w:rsid w:val="00710393"/>
    <w:rsid w:val="007131AC"/>
    <w:rsid w:val="0071468F"/>
    <w:rsid w:val="00714A48"/>
    <w:rsid w:val="00716434"/>
    <w:rsid w:val="00716DC4"/>
    <w:rsid w:val="0071721F"/>
    <w:rsid w:val="00717342"/>
    <w:rsid w:val="00717966"/>
    <w:rsid w:val="0072128A"/>
    <w:rsid w:val="0072458A"/>
    <w:rsid w:val="00724C13"/>
    <w:rsid w:val="007252E4"/>
    <w:rsid w:val="0073560C"/>
    <w:rsid w:val="00736353"/>
    <w:rsid w:val="007405FC"/>
    <w:rsid w:val="007420FC"/>
    <w:rsid w:val="0074225F"/>
    <w:rsid w:val="007429E6"/>
    <w:rsid w:val="0075295C"/>
    <w:rsid w:val="00757730"/>
    <w:rsid w:val="00761F45"/>
    <w:rsid w:val="00766BE5"/>
    <w:rsid w:val="00767912"/>
    <w:rsid w:val="00770D39"/>
    <w:rsid w:val="00774247"/>
    <w:rsid w:val="00775BDC"/>
    <w:rsid w:val="0077600E"/>
    <w:rsid w:val="007804CE"/>
    <w:rsid w:val="00786144"/>
    <w:rsid w:val="00786F50"/>
    <w:rsid w:val="00787CEE"/>
    <w:rsid w:val="007912E1"/>
    <w:rsid w:val="007930B2"/>
    <w:rsid w:val="00793428"/>
    <w:rsid w:val="00793BA5"/>
    <w:rsid w:val="0079559E"/>
    <w:rsid w:val="00797D3C"/>
    <w:rsid w:val="007A0A41"/>
    <w:rsid w:val="007A0DBC"/>
    <w:rsid w:val="007A28D8"/>
    <w:rsid w:val="007A7255"/>
    <w:rsid w:val="007B0D98"/>
    <w:rsid w:val="007B26C7"/>
    <w:rsid w:val="007B47DC"/>
    <w:rsid w:val="007B4D00"/>
    <w:rsid w:val="007B4E7F"/>
    <w:rsid w:val="007C0B57"/>
    <w:rsid w:val="007C1F07"/>
    <w:rsid w:val="007C6F4A"/>
    <w:rsid w:val="007C7D14"/>
    <w:rsid w:val="007D1EFF"/>
    <w:rsid w:val="007D4FF2"/>
    <w:rsid w:val="007D7628"/>
    <w:rsid w:val="007E0A56"/>
    <w:rsid w:val="007E2A07"/>
    <w:rsid w:val="007E2CF3"/>
    <w:rsid w:val="007E3444"/>
    <w:rsid w:val="007E774C"/>
    <w:rsid w:val="007F156C"/>
    <w:rsid w:val="007F188A"/>
    <w:rsid w:val="007F2350"/>
    <w:rsid w:val="007F262E"/>
    <w:rsid w:val="007F4B65"/>
    <w:rsid w:val="007F6DB4"/>
    <w:rsid w:val="008015EE"/>
    <w:rsid w:val="00805EAB"/>
    <w:rsid w:val="008064E7"/>
    <w:rsid w:val="008069E5"/>
    <w:rsid w:val="00810163"/>
    <w:rsid w:val="008151D2"/>
    <w:rsid w:val="008169AD"/>
    <w:rsid w:val="00816B82"/>
    <w:rsid w:val="00822586"/>
    <w:rsid w:val="008235FF"/>
    <w:rsid w:val="00830D21"/>
    <w:rsid w:val="00831717"/>
    <w:rsid w:val="00832F0D"/>
    <w:rsid w:val="00835B3B"/>
    <w:rsid w:val="0083627A"/>
    <w:rsid w:val="008362BC"/>
    <w:rsid w:val="00840F69"/>
    <w:rsid w:val="008411E4"/>
    <w:rsid w:val="00841D9C"/>
    <w:rsid w:val="00841F9C"/>
    <w:rsid w:val="0084317F"/>
    <w:rsid w:val="00844496"/>
    <w:rsid w:val="008464F7"/>
    <w:rsid w:val="00847574"/>
    <w:rsid w:val="00851DA9"/>
    <w:rsid w:val="008538CD"/>
    <w:rsid w:val="0086278F"/>
    <w:rsid w:val="00866A90"/>
    <w:rsid w:val="00866E54"/>
    <w:rsid w:val="0087142F"/>
    <w:rsid w:val="00874C5B"/>
    <w:rsid w:val="00876969"/>
    <w:rsid w:val="008801AB"/>
    <w:rsid w:val="00880D42"/>
    <w:rsid w:val="008815CB"/>
    <w:rsid w:val="0088236A"/>
    <w:rsid w:val="00882546"/>
    <w:rsid w:val="00885A92"/>
    <w:rsid w:val="00892EDA"/>
    <w:rsid w:val="00893D34"/>
    <w:rsid w:val="008955F2"/>
    <w:rsid w:val="0089640E"/>
    <w:rsid w:val="00897828"/>
    <w:rsid w:val="008A0345"/>
    <w:rsid w:val="008A1069"/>
    <w:rsid w:val="008A25A2"/>
    <w:rsid w:val="008A25B0"/>
    <w:rsid w:val="008A380A"/>
    <w:rsid w:val="008A4D15"/>
    <w:rsid w:val="008A4F2D"/>
    <w:rsid w:val="008B1559"/>
    <w:rsid w:val="008B18B4"/>
    <w:rsid w:val="008B34A6"/>
    <w:rsid w:val="008B37E4"/>
    <w:rsid w:val="008B5FB6"/>
    <w:rsid w:val="008C145D"/>
    <w:rsid w:val="008C185E"/>
    <w:rsid w:val="008C2266"/>
    <w:rsid w:val="008C3426"/>
    <w:rsid w:val="008C4E17"/>
    <w:rsid w:val="008C7A23"/>
    <w:rsid w:val="008C7B34"/>
    <w:rsid w:val="008D18E7"/>
    <w:rsid w:val="008D351A"/>
    <w:rsid w:val="008D6251"/>
    <w:rsid w:val="008E4933"/>
    <w:rsid w:val="008E7CF7"/>
    <w:rsid w:val="008F4837"/>
    <w:rsid w:val="008F4D09"/>
    <w:rsid w:val="008F6A28"/>
    <w:rsid w:val="008F75F4"/>
    <w:rsid w:val="008F7986"/>
    <w:rsid w:val="00901F68"/>
    <w:rsid w:val="00907881"/>
    <w:rsid w:val="00913570"/>
    <w:rsid w:val="00916735"/>
    <w:rsid w:val="0091729F"/>
    <w:rsid w:val="00917BC1"/>
    <w:rsid w:val="00917DEA"/>
    <w:rsid w:val="00920489"/>
    <w:rsid w:val="009214CB"/>
    <w:rsid w:val="0092431B"/>
    <w:rsid w:val="0092555A"/>
    <w:rsid w:val="0092720C"/>
    <w:rsid w:val="00930E4C"/>
    <w:rsid w:val="00930F0A"/>
    <w:rsid w:val="00933710"/>
    <w:rsid w:val="00934A1C"/>
    <w:rsid w:val="00941DB8"/>
    <w:rsid w:val="0094459A"/>
    <w:rsid w:val="00944865"/>
    <w:rsid w:val="00944D93"/>
    <w:rsid w:val="00951784"/>
    <w:rsid w:val="00954FC3"/>
    <w:rsid w:val="00955335"/>
    <w:rsid w:val="00957844"/>
    <w:rsid w:val="00962667"/>
    <w:rsid w:val="00962D08"/>
    <w:rsid w:val="00966B58"/>
    <w:rsid w:val="00967285"/>
    <w:rsid w:val="00971925"/>
    <w:rsid w:val="00972573"/>
    <w:rsid w:val="00974A88"/>
    <w:rsid w:val="009756F7"/>
    <w:rsid w:val="00976DFF"/>
    <w:rsid w:val="00977B51"/>
    <w:rsid w:val="00977EF7"/>
    <w:rsid w:val="009818D1"/>
    <w:rsid w:val="00984151"/>
    <w:rsid w:val="009849A2"/>
    <w:rsid w:val="00985D93"/>
    <w:rsid w:val="0098623A"/>
    <w:rsid w:val="00990536"/>
    <w:rsid w:val="00990AD3"/>
    <w:rsid w:val="00991786"/>
    <w:rsid w:val="00993758"/>
    <w:rsid w:val="00993CBC"/>
    <w:rsid w:val="00995532"/>
    <w:rsid w:val="00995C6A"/>
    <w:rsid w:val="00997006"/>
    <w:rsid w:val="0099756B"/>
    <w:rsid w:val="009A1199"/>
    <w:rsid w:val="009A2BF6"/>
    <w:rsid w:val="009A398B"/>
    <w:rsid w:val="009A417E"/>
    <w:rsid w:val="009A5CF3"/>
    <w:rsid w:val="009A5E9E"/>
    <w:rsid w:val="009A6494"/>
    <w:rsid w:val="009B38C9"/>
    <w:rsid w:val="009B50ED"/>
    <w:rsid w:val="009B558D"/>
    <w:rsid w:val="009B58CD"/>
    <w:rsid w:val="009B7C44"/>
    <w:rsid w:val="009C5C53"/>
    <w:rsid w:val="009C6190"/>
    <w:rsid w:val="009C6F5C"/>
    <w:rsid w:val="009C7E75"/>
    <w:rsid w:val="009D1876"/>
    <w:rsid w:val="009D19AB"/>
    <w:rsid w:val="009D3557"/>
    <w:rsid w:val="009D3FF9"/>
    <w:rsid w:val="009D4CB6"/>
    <w:rsid w:val="009D509F"/>
    <w:rsid w:val="009D634C"/>
    <w:rsid w:val="009D67B2"/>
    <w:rsid w:val="009D70A3"/>
    <w:rsid w:val="009D7286"/>
    <w:rsid w:val="009D732E"/>
    <w:rsid w:val="009D749C"/>
    <w:rsid w:val="009D7665"/>
    <w:rsid w:val="009E136C"/>
    <w:rsid w:val="009E6F58"/>
    <w:rsid w:val="009E7C70"/>
    <w:rsid w:val="009F5998"/>
    <w:rsid w:val="009F65BA"/>
    <w:rsid w:val="00A00858"/>
    <w:rsid w:val="00A03DEB"/>
    <w:rsid w:val="00A0400C"/>
    <w:rsid w:val="00A04E0D"/>
    <w:rsid w:val="00A11BBC"/>
    <w:rsid w:val="00A128CB"/>
    <w:rsid w:val="00A214FD"/>
    <w:rsid w:val="00A21787"/>
    <w:rsid w:val="00A248B8"/>
    <w:rsid w:val="00A2715D"/>
    <w:rsid w:val="00A276F7"/>
    <w:rsid w:val="00A30367"/>
    <w:rsid w:val="00A31079"/>
    <w:rsid w:val="00A3172A"/>
    <w:rsid w:val="00A3256E"/>
    <w:rsid w:val="00A33240"/>
    <w:rsid w:val="00A359A3"/>
    <w:rsid w:val="00A364CB"/>
    <w:rsid w:val="00A41886"/>
    <w:rsid w:val="00A46DBF"/>
    <w:rsid w:val="00A52B96"/>
    <w:rsid w:val="00A56433"/>
    <w:rsid w:val="00A64E8A"/>
    <w:rsid w:val="00A67BDE"/>
    <w:rsid w:val="00A73A35"/>
    <w:rsid w:val="00A74431"/>
    <w:rsid w:val="00A745B3"/>
    <w:rsid w:val="00A750C0"/>
    <w:rsid w:val="00A81B4D"/>
    <w:rsid w:val="00A85063"/>
    <w:rsid w:val="00A853C5"/>
    <w:rsid w:val="00A8627E"/>
    <w:rsid w:val="00A86A2D"/>
    <w:rsid w:val="00A86A98"/>
    <w:rsid w:val="00A901EC"/>
    <w:rsid w:val="00A92DD9"/>
    <w:rsid w:val="00A93C9C"/>
    <w:rsid w:val="00A94956"/>
    <w:rsid w:val="00A95A9D"/>
    <w:rsid w:val="00AA08E6"/>
    <w:rsid w:val="00AA3AE2"/>
    <w:rsid w:val="00AA57CD"/>
    <w:rsid w:val="00AB1298"/>
    <w:rsid w:val="00AB1B72"/>
    <w:rsid w:val="00AB2D08"/>
    <w:rsid w:val="00AB4679"/>
    <w:rsid w:val="00AB7601"/>
    <w:rsid w:val="00AB7DBB"/>
    <w:rsid w:val="00AC0392"/>
    <w:rsid w:val="00AC1F12"/>
    <w:rsid w:val="00AC1FC9"/>
    <w:rsid w:val="00AC3331"/>
    <w:rsid w:val="00AC7C49"/>
    <w:rsid w:val="00AD4BAC"/>
    <w:rsid w:val="00AD6238"/>
    <w:rsid w:val="00AE21AD"/>
    <w:rsid w:val="00AE291F"/>
    <w:rsid w:val="00AF23AD"/>
    <w:rsid w:val="00AF43E8"/>
    <w:rsid w:val="00AF581A"/>
    <w:rsid w:val="00B05693"/>
    <w:rsid w:val="00B05B69"/>
    <w:rsid w:val="00B06B89"/>
    <w:rsid w:val="00B076DF"/>
    <w:rsid w:val="00B11CEB"/>
    <w:rsid w:val="00B11F5B"/>
    <w:rsid w:val="00B1303A"/>
    <w:rsid w:val="00B13130"/>
    <w:rsid w:val="00B13535"/>
    <w:rsid w:val="00B13878"/>
    <w:rsid w:val="00B14554"/>
    <w:rsid w:val="00B163D4"/>
    <w:rsid w:val="00B17A6B"/>
    <w:rsid w:val="00B17D0C"/>
    <w:rsid w:val="00B201D6"/>
    <w:rsid w:val="00B205AF"/>
    <w:rsid w:val="00B21057"/>
    <w:rsid w:val="00B214BE"/>
    <w:rsid w:val="00B24929"/>
    <w:rsid w:val="00B249F2"/>
    <w:rsid w:val="00B26652"/>
    <w:rsid w:val="00B318BA"/>
    <w:rsid w:val="00B335D4"/>
    <w:rsid w:val="00B34A51"/>
    <w:rsid w:val="00B426C3"/>
    <w:rsid w:val="00B44ADA"/>
    <w:rsid w:val="00B44D2E"/>
    <w:rsid w:val="00B51482"/>
    <w:rsid w:val="00B51B0B"/>
    <w:rsid w:val="00B52948"/>
    <w:rsid w:val="00B53DDE"/>
    <w:rsid w:val="00B5409C"/>
    <w:rsid w:val="00B56A9A"/>
    <w:rsid w:val="00B56FF3"/>
    <w:rsid w:val="00B62FB2"/>
    <w:rsid w:val="00B64245"/>
    <w:rsid w:val="00B64A2F"/>
    <w:rsid w:val="00B64BB0"/>
    <w:rsid w:val="00B70B7F"/>
    <w:rsid w:val="00B71A9F"/>
    <w:rsid w:val="00B71D44"/>
    <w:rsid w:val="00B71F36"/>
    <w:rsid w:val="00B73C94"/>
    <w:rsid w:val="00B744AF"/>
    <w:rsid w:val="00B75748"/>
    <w:rsid w:val="00B757A0"/>
    <w:rsid w:val="00B80540"/>
    <w:rsid w:val="00B81344"/>
    <w:rsid w:val="00B8237C"/>
    <w:rsid w:val="00B82397"/>
    <w:rsid w:val="00B86B41"/>
    <w:rsid w:val="00B9099E"/>
    <w:rsid w:val="00B90F20"/>
    <w:rsid w:val="00B92BD0"/>
    <w:rsid w:val="00B93A45"/>
    <w:rsid w:val="00B93EAA"/>
    <w:rsid w:val="00B95751"/>
    <w:rsid w:val="00B9770E"/>
    <w:rsid w:val="00BA16C3"/>
    <w:rsid w:val="00BA31CF"/>
    <w:rsid w:val="00BA3F6D"/>
    <w:rsid w:val="00BA404A"/>
    <w:rsid w:val="00BA67DA"/>
    <w:rsid w:val="00BB1950"/>
    <w:rsid w:val="00BB35CB"/>
    <w:rsid w:val="00BB46AA"/>
    <w:rsid w:val="00BB5E1E"/>
    <w:rsid w:val="00BB7013"/>
    <w:rsid w:val="00BB77BB"/>
    <w:rsid w:val="00BB7EAD"/>
    <w:rsid w:val="00BC15DF"/>
    <w:rsid w:val="00BC2618"/>
    <w:rsid w:val="00BC296E"/>
    <w:rsid w:val="00BC5351"/>
    <w:rsid w:val="00BC546D"/>
    <w:rsid w:val="00BC75CA"/>
    <w:rsid w:val="00BC7B9C"/>
    <w:rsid w:val="00BD16EB"/>
    <w:rsid w:val="00BD2B04"/>
    <w:rsid w:val="00BD6B94"/>
    <w:rsid w:val="00BE105C"/>
    <w:rsid w:val="00BE3D49"/>
    <w:rsid w:val="00BE73EC"/>
    <w:rsid w:val="00BE78F2"/>
    <w:rsid w:val="00BE7E0D"/>
    <w:rsid w:val="00BF2E50"/>
    <w:rsid w:val="00BF5129"/>
    <w:rsid w:val="00BF5F3E"/>
    <w:rsid w:val="00BF67AF"/>
    <w:rsid w:val="00C04E12"/>
    <w:rsid w:val="00C06DE4"/>
    <w:rsid w:val="00C11C47"/>
    <w:rsid w:val="00C1202D"/>
    <w:rsid w:val="00C12686"/>
    <w:rsid w:val="00C17CD2"/>
    <w:rsid w:val="00C20976"/>
    <w:rsid w:val="00C20C3C"/>
    <w:rsid w:val="00C21D32"/>
    <w:rsid w:val="00C234E6"/>
    <w:rsid w:val="00C274EA"/>
    <w:rsid w:val="00C3254C"/>
    <w:rsid w:val="00C3360F"/>
    <w:rsid w:val="00C360F3"/>
    <w:rsid w:val="00C36D10"/>
    <w:rsid w:val="00C3735A"/>
    <w:rsid w:val="00C378A7"/>
    <w:rsid w:val="00C402DA"/>
    <w:rsid w:val="00C40B64"/>
    <w:rsid w:val="00C41A4E"/>
    <w:rsid w:val="00C43ECA"/>
    <w:rsid w:val="00C503C2"/>
    <w:rsid w:val="00C53B91"/>
    <w:rsid w:val="00C62C08"/>
    <w:rsid w:val="00C6392D"/>
    <w:rsid w:val="00C63D39"/>
    <w:rsid w:val="00C642FC"/>
    <w:rsid w:val="00C644E8"/>
    <w:rsid w:val="00C6470B"/>
    <w:rsid w:val="00C65C0F"/>
    <w:rsid w:val="00C673FC"/>
    <w:rsid w:val="00C759B9"/>
    <w:rsid w:val="00C81DD1"/>
    <w:rsid w:val="00C82397"/>
    <w:rsid w:val="00C85E80"/>
    <w:rsid w:val="00C86005"/>
    <w:rsid w:val="00C86ADA"/>
    <w:rsid w:val="00C91624"/>
    <w:rsid w:val="00C93614"/>
    <w:rsid w:val="00C945FC"/>
    <w:rsid w:val="00C94F20"/>
    <w:rsid w:val="00C95899"/>
    <w:rsid w:val="00CA2BF7"/>
    <w:rsid w:val="00CA527F"/>
    <w:rsid w:val="00CA6784"/>
    <w:rsid w:val="00CA70F8"/>
    <w:rsid w:val="00CB3989"/>
    <w:rsid w:val="00CB6C1F"/>
    <w:rsid w:val="00CB73E9"/>
    <w:rsid w:val="00CC0FD9"/>
    <w:rsid w:val="00CC1D07"/>
    <w:rsid w:val="00CC210E"/>
    <w:rsid w:val="00CC2E5A"/>
    <w:rsid w:val="00CC3453"/>
    <w:rsid w:val="00CC4E8B"/>
    <w:rsid w:val="00CC665E"/>
    <w:rsid w:val="00CD1DA9"/>
    <w:rsid w:val="00CD2BD3"/>
    <w:rsid w:val="00CD3ED6"/>
    <w:rsid w:val="00CD4312"/>
    <w:rsid w:val="00CD5305"/>
    <w:rsid w:val="00CD5D34"/>
    <w:rsid w:val="00CE1A3B"/>
    <w:rsid w:val="00CE20F4"/>
    <w:rsid w:val="00CE54EB"/>
    <w:rsid w:val="00CE60FA"/>
    <w:rsid w:val="00CE7076"/>
    <w:rsid w:val="00CE7409"/>
    <w:rsid w:val="00CE7C38"/>
    <w:rsid w:val="00CE7D88"/>
    <w:rsid w:val="00CF3AC7"/>
    <w:rsid w:val="00CF3CCA"/>
    <w:rsid w:val="00CF4FDF"/>
    <w:rsid w:val="00CF513F"/>
    <w:rsid w:val="00CF7B64"/>
    <w:rsid w:val="00D00EA6"/>
    <w:rsid w:val="00D02729"/>
    <w:rsid w:val="00D02AE4"/>
    <w:rsid w:val="00D067D3"/>
    <w:rsid w:val="00D10B74"/>
    <w:rsid w:val="00D120A0"/>
    <w:rsid w:val="00D134C9"/>
    <w:rsid w:val="00D14314"/>
    <w:rsid w:val="00D1758E"/>
    <w:rsid w:val="00D236CE"/>
    <w:rsid w:val="00D25926"/>
    <w:rsid w:val="00D412DD"/>
    <w:rsid w:val="00D42795"/>
    <w:rsid w:val="00D42D90"/>
    <w:rsid w:val="00D46DAD"/>
    <w:rsid w:val="00D474D3"/>
    <w:rsid w:val="00D47546"/>
    <w:rsid w:val="00D47C03"/>
    <w:rsid w:val="00D526B4"/>
    <w:rsid w:val="00D54F49"/>
    <w:rsid w:val="00D55A6D"/>
    <w:rsid w:val="00D571B3"/>
    <w:rsid w:val="00D577B7"/>
    <w:rsid w:val="00D61DC2"/>
    <w:rsid w:val="00D63294"/>
    <w:rsid w:val="00D63F76"/>
    <w:rsid w:val="00D66B34"/>
    <w:rsid w:val="00D675C7"/>
    <w:rsid w:val="00D7792E"/>
    <w:rsid w:val="00D80959"/>
    <w:rsid w:val="00D835D2"/>
    <w:rsid w:val="00D8480D"/>
    <w:rsid w:val="00D85E4C"/>
    <w:rsid w:val="00D906CB"/>
    <w:rsid w:val="00D90914"/>
    <w:rsid w:val="00D9232E"/>
    <w:rsid w:val="00D958A6"/>
    <w:rsid w:val="00D97B6C"/>
    <w:rsid w:val="00DA0291"/>
    <w:rsid w:val="00DA0393"/>
    <w:rsid w:val="00DA1E6D"/>
    <w:rsid w:val="00DA34E5"/>
    <w:rsid w:val="00DA357D"/>
    <w:rsid w:val="00DA3C25"/>
    <w:rsid w:val="00DA3F22"/>
    <w:rsid w:val="00DA4839"/>
    <w:rsid w:val="00DA5051"/>
    <w:rsid w:val="00DA5347"/>
    <w:rsid w:val="00DA592D"/>
    <w:rsid w:val="00DA758D"/>
    <w:rsid w:val="00DA796B"/>
    <w:rsid w:val="00DA7B2B"/>
    <w:rsid w:val="00DB0417"/>
    <w:rsid w:val="00DB1655"/>
    <w:rsid w:val="00DB2FD4"/>
    <w:rsid w:val="00DB36A9"/>
    <w:rsid w:val="00DB3737"/>
    <w:rsid w:val="00DB4725"/>
    <w:rsid w:val="00DB489A"/>
    <w:rsid w:val="00DB5022"/>
    <w:rsid w:val="00DB5CBF"/>
    <w:rsid w:val="00DC0940"/>
    <w:rsid w:val="00DC1108"/>
    <w:rsid w:val="00DC49FD"/>
    <w:rsid w:val="00DC61EB"/>
    <w:rsid w:val="00DD1DA9"/>
    <w:rsid w:val="00DD4747"/>
    <w:rsid w:val="00DD5C4A"/>
    <w:rsid w:val="00DD768B"/>
    <w:rsid w:val="00DE2903"/>
    <w:rsid w:val="00DE48FB"/>
    <w:rsid w:val="00DF1AF2"/>
    <w:rsid w:val="00DF2ADA"/>
    <w:rsid w:val="00DF4822"/>
    <w:rsid w:val="00DF758A"/>
    <w:rsid w:val="00DF7AEC"/>
    <w:rsid w:val="00DF7F14"/>
    <w:rsid w:val="00E008DB"/>
    <w:rsid w:val="00E00CA7"/>
    <w:rsid w:val="00E01190"/>
    <w:rsid w:val="00E02CEA"/>
    <w:rsid w:val="00E0317C"/>
    <w:rsid w:val="00E039EA"/>
    <w:rsid w:val="00E042CB"/>
    <w:rsid w:val="00E05337"/>
    <w:rsid w:val="00E0565B"/>
    <w:rsid w:val="00E071B0"/>
    <w:rsid w:val="00E16B3A"/>
    <w:rsid w:val="00E20915"/>
    <w:rsid w:val="00E23169"/>
    <w:rsid w:val="00E25A54"/>
    <w:rsid w:val="00E25EE9"/>
    <w:rsid w:val="00E25EF0"/>
    <w:rsid w:val="00E27971"/>
    <w:rsid w:val="00E33D4B"/>
    <w:rsid w:val="00E37572"/>
    <w:rsid w:val="00E41ADA"/>
    <w:rsid w:val="00E430F0"/>
    <w:rsid w:val="00E45674"/>
    <w:rsid w:val="00E60379"/>
    <w:rsid w:val="00E613F7"/>
    <w:rsid w:val="00E61738"/>
    <w:rsid w:val="00E63BC3"/>
    <w:rsid w:val="00E63BDE"/>
    <w:rsid w:val="00E63F86"/>
    <w:rsid w:val="00E659DE"/>
    <w:rsid w:val="00E66204"/>
    <w:rsid w:val="00E66B57"/>
    <w:rsid w:val="00E70FB0"/>
    <w:rsid w:val="00E718FB"/>
    <w:rsid w:val="00E71EE4"/>
    <w:rsid w:val="00E73632"/>
    <w:rsid w:val="00E74E2C"/>
    <w:rsid w:val="00E7519D"/>
    <w:rsid w:val="00E8074E"/>
    <w:rsid w:val="00E81FF6"/>
    <w:rsid w:val="00E83475"/>
    <w:rsid w:val="00E83FC0"/>
    <w:rsid w:val="00E92920"/>
    <w:rsid w:val="00E93F44"/>
    <w:rsid w:val="00E95363"/>
    <w:rsid w:val="00E96242"/>
    <w:rsid w:val="00E968E5"/>
    <w:rsid w:val="00E976C3"/>
    <w:rsid w:val="00EA11A6"/>
    <w:rsid w:val="00EA2EC7"/>
    <w:rsid w:val="00EA36AD"/>
    <w:rsid w:val="00EA39EE"/>
    <w:rsid w:val="00EA5A19"/>
    <w:rsid w:val="00EB178F"/>
    <w:rsid w:val="00EB1D3B"/>
    <w:rsid w:val="00EB2EC1"/>
    <w:rsid w:val="00EB38BE"/>
    <w:rsid w:val="00EB40A0"/>
    <w:rsid w:val="00EB4177"/>
    <w:rsid w:val="00EB7A40"/>
    <w:rsid w:val="00EC0229"/>
    <w:rsid w:val="00EC024C"/>
    <w:rsid w:val="00EC04B1"/>
    <w:rsid w:val="00EC0C96"/>
    <w:rsid w:val="00EC1B3A"/>
    <w:rsid w:val="00EC2C81"/>
    <w:rsid w:val="00EC3909"/>
    <w:rsid w:val="00EC6294"/>
    <w:rsid w:val="00ED0FDF"/>
    <w:rsid w:val="00ED2239"/>
    <w:rsid w:val="00ED3F32"/>
    <w:rsid w:val="00ED4A9B"/>
    <w:rsid w:val="00ED62C5"/>
    <w:rsid w:val="00EE0792"/>
    <w:rsid w:val="00EE1610"/>
    <w:rsid w:val="00EE1BE8"/>
    <w:rsid w:val="00EE6695"/>
    <w:rsid w:val="00EE7F04"/>
    <w:rsid w:val="00EF22DC"/>
    <w:rsid w:val="00EF5880"/>
    <w:rsid w:val="00EF5FDC"/>
    <w:rsid w:val="00EF6063"/>
    <w:rsid w:val="00EF69AE"/>
    <w:rsid w:val="00F03F81"/>
    <w:rsid w:val="00F045D7"/>
    <w:rsid w:val="00F058C2"/>
    <w:rsid w:val="00F0623A"/>
    <w:rsid w:val="00F06E9A"/>
    <w:rsid w:val="00F07A14"/>
    <w:rsid w:val="00F10542"/>
    <w:rsid w:val="00F108D8"/>
    <w:rsid w:val="00F10A15"/>
    <w:rsid w:val="00F10AC3"/>
    <w:rsid w:val="00F10C00"/>
    <w:rsid w:val="00F12644"/>
    <w:rsid w:val="00F12C0E"/>
    <w:rsid w:val="00F13DD8"/>
    <w:rsid w:val="00F15CD9"/>
    <w:rsid w:val="00F20827"/>
    <w:rsid w:val="00F208BC"/>
    <w:rsid w:val="00F20FAD"/>
    <w:rsid w:val="00F21248"/>
    <w:rsid w:val="00F21DCD"/>
    <w:rsid w:val="00F25FE8"/>
    <w:rsid w:val="00F322AD"/>
    <w:rsid w:val="00F34054"/>
    <w:rsid w:val="00F36749"/>
    <w:rsid w:val="00F3798E"/>
    <w:rsid w:val="00F37F6A"/>
    <w:rsid w:val="00F421BA"/>
    <w:rsid w:val="00F44967"/>
    <w:rsid w:val="00F4646F"/>
    <w:rsid w:val="00F54892"/>
    <w:rsid w:val="00F5530C"/>
    <w:rsid w:val="00F60396"/>
    <w:rsid w:val="00F62082"/>
    <w:rsid w:val="00F62EEA"/>
    <w:rsid w:val="00F64A77"/>
    <w:rsid w:val="00F652DF"/>
    <w:rsid w:val="00F66EBE"/>
    <w:rsid w:val="00F67A82"/>
    <w:rsid w:val="00F72420"/>
    <w:rsid w:val="00F72A7A"/>
    <w:rsid w:val="00F72F30"/>
    <w:rsid w:val="00F768A6"/>
    <w:rsid w:val="00F76A3C"/>
    <w:rsid w:val="00F77B59"/>
    <w:rsid w:val="00F80030"/>
    <w:rsid w:val="00F8035B"/>
    <w:rsid w:val="00F8153A"/>
    <w:rsid w:val="00F83FAA"/>
    <w:rsid w:val="00F84433"/>
    <w:rsid w:val="00F848A3"/>
    <w:rsid w:val="00F85598"/>
    <w:rsid w:val="00F86D05"/>
    <w:rsid w:val="00F918C0"/>
    <w:rsid w:val="00F92075"/>
    <w:rsid w:val="00F949D8"/>
    <w:rsid w:val="00F95669"/>
    <w:rsid w:val="00F96D27"/>
    <w:rsid w:val="00FA6AE1"/>
    <w:rsid w:val="00FB02CE"/>
    <w:rsid w:val="00FB255B"/>
    <w:rsid w:val="00FB6963"/>
    <w:rsid w:val="00FB7963"/>
    <w:rsid w:val="00FB798B"/>
    <w:rsid w:val="00FC078E"/>
    <w:rsid w:val="00FC3158"/>
    <w:rsid w:val="00FC32EE"/>
    <w:rsid w:val="00FC44E7"/>
    <w:rsid w:val="00FD03E6"/>
    <w:rsid w:val="00FD082B"/>
    <w:rsid w:val="00FD1576"/>
    <w:rsid w:val="00FD3CF6"/>
    <w:rsid w:val="00FD40FB"/>
    <w:rsid w:val="00FD5141"/>
    <w:rsid w:val="00FD6AE1"/>
    <w:rsid w:val="00FD70B1"/>
    <w:rsid w:val="00FD7538"/>
    <w:rsid w:val="00FE337B"/>
    <w:rsid w:val="00FE455F"/>
    <w:rsid w:val="00FE4C20"/>
    <w:rsid w:val="00FE6451"/>
    <w:rsid w:val="00FE7353"/>
    <w:rsid w:val="00FF3820"/>
    <w:rsid w:val="0131FD8C"/>
    <w:rsid w:val="01B5C44C"/>
    <w:rsid w:val="01CEF615"/>
    <w:rsid w:val="01F03DFF"/>
    <w:rsid w:val="02129782"/>
    <w:rsid w:val="0227B8BD"/>
    <w:rsid w:val="022856F0"/>
    <w:rsid w:val="028C6B29"/>
    <w:rsid w:val="02A09A24"/>
    <w:rsid w:val="02D55DFD"/>
    <w:rsid w:val="02FFF93C"/>
    <w:rsid w:val="034F8A61"/>
    <w:rsid w:val="038087D2"/>
    <w:rsid w:val="0393D141"/>
    <w:rsid w:val="0396D52B"/>
    <w:rsid w:val="04283B8A"/>
    <w:rsid w:val="044CE7DA"/>
    <w:rsid w:val="04661293"/>
    <w:rsid w:val="0466FBB5"/>
    <w:rsid w:val="046A5903"/>
    <w:rsid w:val="04888827"/>
    <w:rsid w:val="0495F7F1"/>
    <w:rsid w:val="049A3DC9"/>
    <w:rsid w:val="04B72B77"/>
    <w:rsid w:val="04ED3A93"/>
    <w:rsid w:val="05536AA4"/>
    <w:rsid w:val="05AF76EB"/>
    <w:rsid w:val="05DC746D"/>
    <w:rsid w:val="05EDB019"/>
    <w:rsid w:val="0615875B"/>
    <w:rsid w:val="061E8AC9"/>
    <w:rsid w:val="06A755FA"/>
    <w:rsid w:val="06B48473"/>
    <w:rsid w:val="07B64B51"/>
    <w:rsid w:val="07BB4B65"/>
    <w:rsid w:val="07D2A10D"/>
    <w:rsid w:val="086900A0"/>
    <w:rsid w:val="0873B909"/>
    <w:rsid w:val="08E9758D"/>
    <w:rsid w:val="092058FD"/>
    <w:rsid w:val="09813C17"/>
    <w:rsid w:val="09A4FABF"/>
    <w:rsid w:val="09F129AE"/>
    <w:rsid w:val="0ABC295E"/>
    <w:rsid w:val="0AFE2ACB"/>
    <w:rsid w:val="0B694193"/>
    <w:rsid w:val="0C12488E"/>
    <w:rsid w:val="0C60F531"/>
    <w:rsid w:val="0C692A88"/>
    <w:rsid w:val="0C6E2657"/>
    <w:rsid w:val="0CA07EC5"/>
    <w:rsid w:val="0D0467E3"/>
    <w:rsid w:val="0D04F705"/>
    <w:rsid w:val="0D21E3CD"/>
    <w:rsid w:val="0D364955"/>
    <w:rsid w:val="0D485CE4"/>
    <w:rsid w:val="0D49EDF4"/>
    <w:rsid w:val="0D5F6744"/>
    <w:rsid w:val="0DC65FA1"/>
    <w:rsid w:val="0E08890A"/>
    <w:rsid w:val="0E2F90FB"/>
    <w:rsid w:val="0E385412"/>
    <w:rsid w:val="0EC9BD91"/>
    <w:rsid w:val="0F10DBFD"/>
    <w:rsid w:val="0F23C4D8"/>
    <w:rsid w:val="1005BCAD"/>
    <w:rsid w:val="10630115"/>
    <w:rsid w:val="1068FDD1"/>
    <w:rsid w:val="10D7F34D"/>
    <w:rsid w:val="10E56F7E"/>
    <w:rsid w:val="10F53D4C"/>
    <w:rsid w:val="110926E0"/>
    <w:rsid w:val="113F6A82"/>
    <w:rsid w:val="116C6804"/>
    <w:rsid w:val="12AA7C79"/>
    <w:rsid w:val="12FFBC95"/>
    <w:rsid w:val="13ECA3EC"/>
    <w:rsid w:val="13EFAE17"/>
    <w:rsid w:val="141332A8"/>
    <w:rsid w:val="14240100"/>
    <w:rsid w:val="14464CDA"/>
    <w:rsid w:val="146D2DAC"/>
    <w:rsid w:val="14D6262E"/>
    <w:rsid w:val="1507E98E"/>
    <w:rsid w:val="156A5811"/>
    <w:rsid w:val="1594B7D0"/>
    <w:rsid w:val="164B82BD"/>
    <w:rsid w:val="16ADC24A"/>
    <w:rsid w:val="16B1928D"/>
    <w:rsid w:val="16FE54EA"/>
    <w:rsid w:val="17003ADD"/>
    <w:rsid w:val="172941AE"/>
    <w:rsid w:val="173BBB76"/>
    <w:rsid w:val="18A36B18"/>
    <w:rsid w:val="18D9EDDB"/>
    <w:rsid w:val="191BBE38"/>
    <w:rsid w:val="19292D8A"/>
    <w:rsid w:val="19611C69"/>
    <w:rsid w:val="19D557A5"/>
    <w:rsid w:val="1A3C811E"/>
    <w:rsid w:val="1A6C9DA2"/>
    <w:rsid w:val="1AB58E5E"/>
    <w:rsid w:val="1AD88867"/>
    <w:rsid w:val="1B7A8D67"/>
    <w:rsid w:val="1BADA9B1"/>
    <w:rsid w:val="1BC2834B"/>
    <w:rsid w:val="1C26F335"/>
    <w:rsid w:val="1CB868F7"/>
    <w:rsid w:val="1CE99C8A"/>
    <w:rsid w:val="1D00991B"/>
    <w:rsid w:val="1D165DC8"/>
    <w:rsid w:val="1D6F8728"/>
    <w:rsid w:val="1D9C51D9"/>
    <w:rsid w:val="1DAFB75A"/>
    <w:rsid w:val="1DE40447"/>
    <w:rsid w:val="1E0E4EA0"/>
    <w:rsid w:val="1E234A5F"/>
    <w:rsid w:val="1E665041"/>
    <w:rsid w:val="1E7A466E"/>
    <w:rsid w:val="1F2382B3"/>
    <w:rsid w:val="1F7AD55D"/>
    <w:rsid w:val="1FAA1F01"/>
    <w:rsid w:val="1FCB2D69"/>
    <w:rsid w:val="1FD0D59D"/>
    <w:rsid w:val="200EF392"/>
    <w:rsid w:val="201C6FC3"/>
    <w:rsid w:val="20CADD4A"/>
    <w:rsid w:val="2111F11E"/>
    <w:rsid w:val="21393D19"/>
    <w:rsid w:val="215754B4"/>
    <w:rsid w:val="21B585C9"/>
    <w:rsid w:val="21BF6F8F"/>
    <w:rsid w:val="21F646A7"/>
    <w:rsid w:val="22BFF125"/>
    <w:rsid w:val="236BA54B"/>
    <w:rsid w:val="23731F4B"/>
    <w:rsid w:val="238F5CAD"/>
    <w:rsid w:val="23D01D8B"/>
    <w:rsid w:val="23D12B73"/>
    <w:rsid w:val="2411EC51"/>
    <w:rsid w:val="245CF9F9"/>
    <w:rsid w:val="24D32A72"/>
    <w:rsid w:val="25456054"/>
    <w:rsid w:val="2554E84D"/>
    <w:rsid w:val="26EF6F7C"/>
    <w:rsid w:val="27141AE6"/>
    <w:rsid w:val="271C2AEA"/>
    <w:rsid w:val="27433EFA"/>
    <w:rsid w:val="281218EC"/>
    <w:rsid w:val="2826EA30"/>
    <w:rsid w:val="2845BC22"/>
    <w:rsid w:val="28FD56E1"/>
    <w:rsid w:val="293793F7"/>
    <w:rsid w:val="296F4B52"/>
    <w:rsid w:val="2A0B47A7"/>
    <w:rsid w:val="2A0E3D45"/>
    <w:rsid w:val="2A61B4B0"/>
    <w:rsid w:val="2A79EA43"/>
    <w:rsid w:val="2AD054FA"/>
    <w:rsid w:val="2B086158"/>
    <w:rsid w:val="2B29D3B6"/>
    <w:rsid w:val="2B72FFBB"/>
    <w:rsid w:val="2BBB16A7"/>
    <w:rsid w:val="2C615DAD"/>
    <w:rsid w:val="2CA6876D"/>
    <w:rsid w:val="2CC5D5ED"/>
    <w:rsid w:val="2CD60ADD"/>
    <w:rsid w:val="2E315E10"/>
    <w:rsid w:val="2E603AC1"/>
    <w:rsid w:val="2EAA0905"/>
    <w:rsid w:val="2EC23543"/>
    <w:rsid w:val="2EC7B4C2"/>
    <w:rsid w:val="2ECEDB2F"/>
    <w:rsid w:val="2EDDED80"/>
    <w:rsid w:val="2EFDDDE6"/>
    <w:rsid w:val="2F12911A"/>
    <w:rsid w:val="2F13F096"/>
    <w:rsid w:val="2F7BDCC1"/>
    <w:rsid w:val="2FB7E848"/>
    <w:rsid w:val="2FBB4D95"/>
    <w:rsid w:val="30645E98"/>
    <w:rsid w:val="309C03FB"/>
    <w:rsid w:val="30E84FFD"/>
    <w:rsid w:val="312272C1"/>
    <w:rsid w:val="3166580B"/>
    <w:rsid w:val="31CC6BB0"/>
    <w:rsid w:val="32C226E1"/>
    <w:rsid w:val="32C65CF2"/>
    <w:rsid w:val="33B85100"/>
    <w:rsid w:val="34001ABE"/>
    <w:rsid w:val="340A8803"/>
    <w:rsid w:val="3419D2F2"/>
    <w:rsid w:val="345B3CE7"/>
    <w:rsid w:val="347C7C74"/>
    <w:rsid w:val="34BE7E0B"/>
    <w:rsid w:val="34D9E229"/>
    <w:rsid w:val="34E0D6D8"/>
    <w:rsid w:val="34E3FD27"/>
    <w:rsid w:val="354D2F04"/>
    <w:rsid w:val="35BF9DF3"/>
    <w:rsid w:val="36EA9C5C"/>
    <w:rsid w:val="376019F2"/>
    <w:rsid w:val="38000491"/>
    <w:rsid w:val="3825DC78"/>
    <w:rsid w:val="39991A97"/>
    <w:rsid w:val="3A1BAA3B"/>
    <w:rsid w:val="3A36F916"/>
    <w:rsid w:val="3A748717"/>
    <w:rsid w:val="3AADDE03"/>
    <w:rsid w:val="3BC944FD"/>
    <w:rsid w:val="3C6B133A"/>
    <w:rsid w:val="3CA0F19E"/>
    <w:rsid w:val="3CF8EB52"/>
    <w:rsid w:val="3E7FD213"/>
    <w:rsid w:val="3E8B5995"/>
    <w:rsid w:val="3E920158"/>
    <w:rsid w:val="3EAD9ECE"/>
    <w:rsid w:val="3F5C42BC"/>
    <w:rsid w:val="3F6A217E"/>
    <w:rsid w:val="3F9CC09E"/>
    <w:rsid w:val="3F9CE517"/>
    <w:rsid w:val="3FB97B53"/>
    <w:rsid w:val="3FC9BE20"/>
    <w:rsid w:val="3FE1B78D"/>
    <w:rsid w:val="3FEAFDAD"/>
    <w:rsid w:val="40DDBB12"/>
    <w:rsid w:val="40E0EBAF"/>
    <w:rsid w:val="41B5ECD3"/>
    <w:rsid w:val="424F1C22"/>
    <w:rsid w:val="426957FC"/>
    <w:rsid w:val="42B8BC20"/>
    <w:rsid w:val="436E85CA"/>
    <w:rsid w:val="4486FC3E"/>
    <w:rsid w:val="4528DB5D"/>
    <w:rsid w:val="455416EA"/>
    <w:rsid w:val="45723A33"/>
    <w:rsid w:val="45950C6D"/>
    <w:rsid w:val="45FC52B6"/>
    <w:rsid w:val="463DDAE3"/>
    <w:rsid w:val="4643395F"/>
    <w:rsid w:val="464BEEC1"/>
    <w:rsid w:val="464FFCF2"/>
    <w:rsid w:val="46BDBB52"/>
    <w:rsid w:val="46E172B4"/>
    <w:rsid w:val="47223392"/>
    <w:rsid w:val="47640258"/>
    <w:rsid w:val="47942803"/>
    <w:rsid w:val="4847BDAC"/>
    <w:rsid w:val="487209CA"/>
    <w:rsid w:val="48754E22"/>
    <w:rsid w:val="488B23ED"/>
    <w:rsid w:val="48E4A207"/>
    <w:rsid w:val="48F9151E"/>
    <w:rsid w:val="48F93426"/>
    <w:rsid w:val="491102AF"/>
    <w:rsid w:val="498302FC"/>
    <w:rsid w:val="4A29D634"/>
    <w:rsid w:val="4A33C73E"/>
    <w:rsid w:val="4A36B68A"/>
    <w:rsid w:val="4A564FB0"/>
    <w:rsid w:val="4A5FD0F7"/>
    <w:rsid w:val="4A6E40F1"/>
    <w:rsid w:val="4AB36AB1"/>
    <w:rsid w:val="4B46CF30"/>
    <w:rsid w:val="4B6D0EDE"/>
    <w:rsid w:val="4C5CE919"/>
    <w:rsid w:val="4C751557"/>
    <w:rsid w:val="4C80A07B"/>
    <w:rsid w:val="4CB5E249"/>
    <w:rsid w:val="4CE00BD1"/>
    <w:rsid w:val="4CE518BB"/>
    <w:rsid w:val="4CF294EC"/>
    <w:rsid w:val="4D25D999"/>
    <w:rsid w:val="4D4B8208"/>
    <w:rsid w:val="4D9298D9"/>
    <w:rsid w:val="4DA30515"/>
    <w:rsid w:val="4DBD2859"/>
    <w:rsid w:val="4DDA7490"/>
    <w:rsid w:val="4E0679DF"/>
    <w:rsid w:val="4EDDAE48"/>
    <w:rsid w:val="4F28B039"/>
    <w:rsid w:val="4F357557"/>
    <w:rsid w:val="4F8DA19B"/>
    <w:rsid w:val="4FB373B4"/>
    <w:rsid w:val="5017EBF4"/>
    <w:rsid w:val="5075E60F"/>
    <w:rsid w:val="50DA9549"/>
    <w:rsid w:val="51BAA01E"/>
    <w:rsid w:val="51D00028"/>
    <w:rsid w:val="51E4247F"/>
    <w:rsid w:val="524FF3ED"/>
    <w:rsid w:val="5271664B"/>
    <w:rsid w:val="5309FE4F"/>
    <w:rsid w:val="5346A235"/>
    <w:rsid w:val="5398550F"/>
    <w:rsid w:val="53ACE618"/>
    <w:rsid w:val="5429CAD1"/>
    <w:rsid w:val="54870226"/>
    <w:rsid w:val="54AC5A75"/>
    <w:rsid w:val="54B09764"/>
    <w:rsid w:val="551E4EE6"/>
    <w:rsid w:val="551E81B7"/>
    <w:rsid w:val="55420648"/>
    <w:rsid w:val="55604C29"/>
    <w:rsid w:val="5582C726"/>
    <w:rsid w:val="57264771"/>
    <w:rsid w:val="5780556C"/>
    <w:rsid w:val="57E39690"/>
    <w:rsid w:val="57EE13CC"/>
    <w:rsid w:val="57FB6582"/>
    <w:rsid w:val="581EAC6D"/>
    <w:rsid w:val="581F475F"/>
    <w:rsid w:val="587F898E"/>
    <w:rsid w:val="58A0A3C9"/>
    <w:rsid w:val="58A2B491"/>
    <w:rsid w:val="58D1FCAE"/>
    <w:rsid w:val="599BFB16"/>
    <w:rsid w:val="5A9B2F38"/>
    <w:rsid w:val="5B1159BA"/>
    <w:rsid w:val="5B521A98"/>
    <w:rsid w:val="5B705981"/>
    <w:rsid w:val="5B75D1FA"/>
    <w:rsid w:val="5B8AC964"/>
    <w:rsid w:val="5BAC159C"/>
    <w:rsid w:val="5BD77D7A"/>
    <w:rsid w:val="5C38B0A2"/>
    <w:rsid w:val="5C8C74A5"/>
    <w:rsid w:val="5CC7DB85"/>
    <w:rsid w:val="5CFBCBD1"/>
    <w:rsid w:val="5D650FDF"/>
    <w:rsid w:val="5DBA6B95"/>
    <w:rsid w:val="5DD48103"/>
    <w:rsid w:val="5DDFE784"/>
    <w:rsid w:val="5DF67968"/>
    <w:rsid w:val="5E182254"/>
    <w:rsid w:val="5E63AE44"/>
    <w:rsid w:val="5E64E4D5"/>
    <w:rsid w:val="5EC977A5"/>
    <w:rsid w:val="5EFC4B94"/>
    <w:rsid w:val="5F479726"/>
    <w:rsid w:val="5F7DAEF4"/>
    <w:rsid w:val="60600D9A"/>
    <w:rsid w:val="608DC6CA"/>
    <w:rsid w:val="6110C9B0"/>
    <w:rsid w:val="6141FD43"/>
    <w:rsid w:val="6182BE21"/>
    <w:rsid w:val="61A86690"/>
    <w:rsid w:val="61DE0EA3"/>
    <w:rsid w:val="6268AF7F"/>
    <w:rsid w:val="62808EF6"/>
    <w:rsid w:val="63553FF2"/>
    <w:rsid w:val="637D547B"/>
    <w:rsid w:val="63E545B0"/>
    <w:rsid w:val="6446FBDF"/>
    <w:rsid w:val="652BEEAD"/>
    <w:rsid w:val="65366BE9"/>
    <w:rsid w:val="65AC966B"/>
    <w:rsid w:val="65BD319E"/>
    <w:rsid w:val="65C83959"/>
    <w:rsid w:val="65EA9725"/>
    <w:rsid w:val="65FF3B61"/>
    <w:rsid w:val="66443250"/>
    <w:rsid w:val="6654D505"/>
    <w:rsid w:val="66C09BD1"/>
    <w:rsid w:val="66EDA17F"/>
    <w:rsid w:val="67AC14C3"/>
    <w:rsid w:val="6807BE0D"/>
    <w:rsid w:val="68199F26"/>
    <w:rsid w:val="682F125F"/>
    <w:rsid w:val="6859B1D7"/>
    <w:rsid w:val="68CD2DE6"/>
    <w:rsid w:val="6A67DB50"/>
    <w:rsid w:val="6AAF5E85"/>
    <w:rsid w:val="6AD7639B"/>
    <w:rsid w:val="6B7FFE0D"/>
    <w:rsid w:val="6BAC0661"/>
    <w:rsid w:val="6D9B0C72"/>
    <w:rsid w:val="6DA865B7"/>
    <w:rsid w:val="6DED547A"/>
    <w:rsid w:val="6DF7D1B6"/>
    <w:rsid w:val="6E17FA92"/>
    <w:rsid w:val="6E212033"/>
    <w:rsid w:val="6E290549"/>
    <w:rsid w:val="6E6D185D"/>
    <w:rsid w:val="6EC3C12B"/>
    <w:rsid w:val="6FCE8496"/>
    <w:rsid w:val="6FDBFB2A"/>
    <w:rsid w:val="6FFB4606"/>
    <w:rsid w:val="7021CFFF"/>
    <w:rsid w:val="70372EC2"/>
    <w:rsid w:val="7072C502"/>
    <w:rsid w:val="7077EFA0"/>
    <w:rsid w:val="7087F97C"/>
    <w:rsid w:val="70E604C9"/>
    <w:rsid w:val="7105E0BE"/>
    <w:rsid w:val="710AE06C"/>
    <w:rsid w:val="713831C0"/>
    <w:rsid w:val="714C24FF"/>
    <w:rsid w:val="71AC8D66"/>
    <w:rsid w:val="71CF6F5E"/>
    <w:rsid w:val="72245245"/>
    <w:rsid w:val="723891E4"/>
    <w:rsid w:val="725D07DF"/>
    <w:rsid w:val="72842647"/>
    <w:rsid w:val="72B47A3C"/>
    <w:rsid w:val="72C3BAF5"/>
    <w:rsid w:val="731A95FC"/>
    <w:rsid w:val="73383385"/>
    <w:rsid w:val="733BE790"/>
    <w:rsid w:val="737EB0AC"/>
    <w:rsid w:val="738489FC"/>
    <w:rsid w:val="7397F054"/>
    <w:rsid w:val="73A5B988"/>
    <w:rsid w:val="73DFF927"/>
    <w:rsid w:val="747CEAFC"/>
    <w:rsid w:val="754CF907"/>
    <w:rsid w:val="755793E2"/>
    <w:rsid w:val="75798B17"/>
    <w:rsid w:val="7611E496"/>
    <w:rsid w:val="7654BF43"/>
    <w:rsid w:val="76B93BA2"/>
    <w:rsid w:val="76D48B16"/>
    <w:rsid w:val="771A879A"/>
    <w:rsid w:val="774BBB2D"/>
    <w:rsid w:val="777BE0D8"/>
    <w:rsid w:val="778C7C0B"/>
    <w:rsid w:val="77FE707C"/>
    <w:rsid w:val="783C6ABC"/>
    <w:rsid w:val="784FD9F0"/>
    <w:rsid w:val="7862E8BC"/>
    <w:rsid w:val="787B2BCC"/>
    <w:rsid w:val="78C598CE"/>
    <w:rsid w:val="78C5A95D"/>
    <w:rsid w:val="78D1C52E"/>
    <w:rsid w:val="78F45E7E"/>
    <w:rsid w:val="7916E6F0"/>
    <w:rsid w:val="7A616E18"/>
    <w:rsid w:val="7A998A0B"/>
    <w:rsid w:val="7AB7B8F1"/>
    <w:rsid w:val="7AD13457"/>
    <w:rsid w:val="7B20A882"/>
    <w:rsid w:val="7B35AC97"/>
    <w:rsid w:val="7B4029D3"/>
    <w:rsid w:val="7B63CA46"/>
    <w:rsid w:val="7BA11D6F"/>
    <w:rsid w:val="7C2412B5"/>
    <w:rsid w:val="7C345621"/>
    <w:rsid w:val="7C5B821E"/>
    <w:rsid w:val="7C84C45F"/>
    <w:rsid w:val="7CEE111D"/>
    <w:rsid w:val="7D27FC67"/>
    <w:rsid w:val="7D3B233C"/>
    <w:rsid w:val="7D5DCF19"/>
    <w:rsid w:val="7D78EAB4"/>
    <w:rsid w:val="7DA4A3FA"/>
    <w:rsid w:val="7DB5D2AD"/>
    <w:rsid w:val="7DD58DE6"/>
    <w:rsid w:val="7E117FAA"/>
    <w:rsid w:val="7E4E38DB"/>
    <w:rsid w:val="7E6567E9"/>
    <w:rsid w:val="7EA4309F"/>
    <w:rsid w:val="7F5DA2E4"/>
    <w:rsid w:val="7F6CB80E"/>
    <w:rsid w:val="7FB20110"/>
    <w:rsid w:val="7FDBE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E13648"/>
  <w15:chartTrackingRefBased/>
  <w15:docId w15:val="{FBF3304F-D878-4390-8F55-0276C11F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4"/>
    <w:pPr>
      <w:spacing w:before="120" w:after="120" w:line="274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A54"/>
    <w:pPr>
      <w:keepNext/>
      <w:keepLines/>
      <w:spacing w:before="1080"/>
      <w:outlineLvl w:val="0"/>
    </w:pPr>
    <w:rPr>
      <w:rFonts w:eastAsiaTheme="majorEastAsia" w:cs="Arial"/>
      <w:color w:val="153A6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54"/>
    <w:pPr>
      <w:keepNext/>
      <w:keepLines/>
      <w:spacing w:before="360"/>
      <w:outlineLvl w:val="1"/>
    </w:pPr>
    <w:rPr>
      <w:rFonts w:eastAsiaTheme="majorEastAsia" w:cs="Arial"/>
      <w:color w:val="153A6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54"/>
    <w:pPr>
      <w:keepNext/>
      <w:keepLines/>
      <w:spacing w:before="240"/>
      <w:outlineLvl w:val="2"/>
    </w:pPr>
    <w:rPr>
      <w:rFonts w:eastAsiaTheme="majorEastAsia" w:cs="Arial"/>
      <w:color w:val="153A6E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54"/>
    <w:pPr>
      <w:keepNext/>
      <w:keepLines/>
      <w:spacing w:before="240"/>
      <w:outlineLvl w:val="3"/>
    </w:pPr>
    <w:rPr>
      <w:rFonts w:eastAsiaTheme="majorEastAsia" w:cs="Arial"/>
      <w:color w:val="153A6E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5A54"/>
    <w:pPr>
      <w:keepNext/>
      <w:keepLines/>
      <w:spacing w:before="40"/>
      <w:outlineLvl w:val="4"/>
    </w:pPr>
    <w:rPr>
      <w:rFonts w:eastAsiaTheme="majorEastAsia" w:cs="Arial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54"/>
    <w:rPr>
      <w:rFonts w:ascii="Arial" w:eastAsiaTheme="majorEastAsia" w:hAnsi="Arial" w:cs="Arial"/>
      <w:color w:val="153A6E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05970"/>
    <w:pPr>
      <w:tabs>
        <w:tab w:val="center" w:pos="4513"/>
        <w:tab w:val="right" w:pos="9026"/>
      </w:tabs>
      <w:ind w:left="357" w:hanging="357"/>
    </w:pPr>
  </w:style>
  <w:style w:type="character" w:customStyle="1" w:styleId="HeaderChar">
    <w:name w:val="Header Char"/>
    <w:basedOn w:val="DefaultParagraphFont"/>
    <w:link w:val="Header"/>
    <w:uiPriority w:val="99"/>
    <w:rsid w:val="00705970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705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970"/>
  </w:style>
  <w:style w:type="character" w:styleId="PageNumber">
    <w:name w:val="page number"/>
    <w:basedOn w:val="DefaultParagraphFont"/>
    <w:uiPriority w:val="99"/>
    <w:semiHidden/>
    <w:unhideWhenUsed/>
    <w:rsid w:val="00705970"/>
  </w:style>
  <w:style w:type="paragraph" w:styleId="Title">
    <w:name w:val="Title"/>
    <w:basedOn w:val="Heading1"/>
    <w:next w:val="Normal"/>
    <w:link w:val="TitleChar"/>
    <w:uiPriority w:val="10"/>
    <w:qFormat/>
    <w:rsid w:val="00B75748"/>
  </w:style>
  <w:style w:type="character" w:customStyle="1" w:styleId="TitleChar">
    <w:name w:val="Title Char"/>
    <w:basedOn w:val="DefaultParagraphFont"/>
    <w:link w:val="Title"/>
    <w:uiPriority w:val="10"/>
    <w:rsid w:val="00B75748"/>
    <w:rPr>
      <w:rFonts w:ascii="Arial" w:eastAsiaTheme="majorEastAsia" w:hAnsi="Arial" w:cs="Arial"/>
      <w:color w:val="153A6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25A54"/>
    <w:rPr>
      <w:rFonts w:ascii="Arial" w:eastAsiaTheme="majorEastAsia" w:hAnsi="Arial" w:cs="Arial"/>
      <w:color w:val="153A6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5A54"/>
    <w:rPr>
      <w:rFonts w:ascii="Arial" w:eastAsiaTheme="majorEastAsia" w:hAnsi="Arial" w:cs="Arial"/>
      <w:color w:val="153A6E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5A54"/>
    <w:rPr>
      <w:rFonts w:ascii="Arial" w:eastAsiaTheme="majorEastAsia" w:hAnsi="Arial" w:cs="Arial"/>
      <w:color w:val="153A6E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25A54"/>
    <w:rPr>
      <w:rFonts w:ascii="Arial" w:eastAsiaTheme="majorEastAsia" w:hAnsi="Arial" w:cs="Arial"/>
      <w:color w:val="000000" w:themeColor="text1"/>
      <w:sz w:val="22"/>
      <w:szCs w:val="22"/>
    </w:rPr>
  </w:style>
  <w:style w:type="paragraph" w:customStyle="1" w:styleId="Introductionpara">
    <w:name w:val="Introduction para"/>
    <w:basedOn w:val="Normal"/>
    <w:qFormat/>
    <w:rsid w:val="00E25A54"/>
    <w:rPr>
      <w:color w:val="153A6E"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876"/>
    <w:pPr>
      <w:numPr>
        <w:ilvl w:val="1"/>
      </w:numPr>
      <w:spacing w:before="720" w:after="160"/>
    </w:pPr>
    <w:rPr>
      <w:rFonts w:eastAsiaTheme="minorEastAsia" w:cs="Arial"/>
      <w:color w:val="008A9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D1876"/>
    <w:rPr>
      <w:rFonts w:ascii="Arial" w:eastAsiaTheme="minorEastAsia" w:hAnsi="Arial" w:cs="Arial"/>
      <w:color w:val="008A96"/>
      <w:sz w:val="32"/>
      <w:szCs w:val="32"/>
    </w:rPr>
  </w:style>
  <w:style w:type="character" w:styleId="Strong">
    <w:name w:val="Strong"/>
    <w:basedOn w:val="DefaultParagraphFont"/>
    <w:uiPriority w:val="22"/>
    <w:qFormat/>
    <w:rsid w:val="009D1876"/>
    <w:rPr>
      <w:b/>
      <w:bCs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,Table text"/>
    <w:basedOn w:val="Normal"/>
    <w:link w:val="ListParagraphChar"/>
    <w:uiPriority w:val="34"/>
    <w:qFormat/>
    <w:rsid w:val="002047FC"/>
    <w:pPr>
      <w:ind w:left="720"/>
      <w:contextualSpacing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2047FC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2047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1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E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ED2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396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DF758A"/>
  </w:style>
  <w:style w:type="character" w:customStyle="1" w:styleId="eop">
    <w:name w:val="eop"/>
    <w:basedOn w:val="DefaultParagraphFont"/>
    <w:rsid w:val="00111FF6"/>
  </w:style>
  <w:style w:type="paragraph" w:styleId="NoSpacing">
    <w:name w:val="No Spacing"/>
    <w:aliases w:val="Recommendations"/>
    <w:link w:val="NoSpacingChar"/>
    <w:uiPriority w:val="1"/>
    <w:qFormat/>
    <w:rsid w:val="00150024"/>
    <w:pPr>
      <w:numPr>
        <w:numId w:val="9"/>
      </w:numPr>
      <w:spacing w:after="120"/>
    </w:pPr>
    <w:rPr>
      <w:rFonts w:cs="Arial"/>
      <w:b/>
      <w:sz w:val="28"/>
      <w:szCs w:val="22"/>
    </w:rPr>
  </w:style>
  <w:style w:type="character" w:customStyle="1" w:styleId="NoSpacingChar">
    <w:name w:val="No Spacing Char"/>
    <w:aliases w:val="Recommendations Char"/>
    <w:basedOn w:val="DefaultParagraphFont"/>
    <w:link w:val="NoSpacing"/>
    <w:uiPriority w:val="1"/>
    <w:rsid w:val="00150024"/>
    <w:rPr>
      <w:rFonts w:cs="Arial"/>
      <w:b/>
      <w:sz w:val="28"/>
      <w:szCs w:val="22"/>
    </w:rPr>
  </w:style>
  <w:style w:type="character" w:styleId="BookTitle">
    <w:name w:val="Book Title"/>
    <w:aliases w:val="Centre Align"/>
    <w:uiPriority w:val="33"/>
    <w:qFormat/>
    <w:rsid w:val="004A6610"/>
  </w:style>
  <w:style w:type="paragraph" w:customStyle="1" w:styleId="paragraph">
    <w:name w:val="paragraph"/>
    <w:basedOn w:val="Normal"/>
    <w:rsid w:val="00CE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superscript">
    <w:name w:val="superscript"/>
    <w:basedOn w:val="DefaultParagraphFont"/>
    <w:rsid w:val="00CE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756645B5D2A428763B0189B7EC204" ma:contentTypeVersion="4" ma:contentTypeDescription="Create a new document." ma:contentTypeScope="" ma:versionID="8ae59e36716fd42097281d95128d0059">
  <xsd:schema xmlns:xsd="http://www.w3.org/2001/XMLSchema" xmlns:xs="http://www.w3.org/2001/XMLSchema" xmlns:p="http://schemas.microsoft.com/office/2006/metadata/properties" xmlns:ns2="7c980402-323e-4976-aa94-186e43b5ebe6" xmlns:ns3="64f1bf92-8efe-42de-a57b-c47f1363fb08" targetNamespace="http://schemas.microsoft.com/office/2006/metadata/properties" ma:root="true" ma:fieldsID="8319f140527317f7b84c05c672f5a667" ns2:_="" ns3:_="">
    <xsd:import namespace="7c980402-323e-4976-aa94-186e43b5ebe6"/>
    <xsd:import namespace="64f1bf92-8efe-42de-a57b-c47f1363f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0402-323e-4976-aa94-186e43b5e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1bf92-8efe-42de-a57b-c47f1363f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6DD29-6AD2-40DE-936C-6FD300684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80402-323e-4976-aa94-186e43b5ebe6"/>
    <ds:schemaRef ds:uri="64f1bf92-8efe-42de-a57b-c47f1363f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9D435-1257-45D9-AA69-0367A8B4E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29150-DECB-4FC2-844B-FA7968F634FA}">
  <ds:schemaRefs>
    <ds:schemaRef ds:uri="http://schemas.microsoft.com/office/infopath/2007/PartnerControls"/>
    <ds:schemaRef ds:uri="7c980402-323e-4976-aa94-186e43b5ebe6"/>
    <ds:schemaRef ds:uri="http://purl.org/dc/terms/"/>
    <ds:schemaRef ds:uri="http://schemas.openxmlformats.org/package/2006/metadata/core-properties"/>
    <ds:schemaRef ds:uri="64f1bf92-8efe-42de-a57b-c47f1363fb0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5C86CE-26E0-41A4-BD63-DA988673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Strengthening Medicare Taskforce communique – 13 December 2022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Medicare Taskforce communique – 13 December 2022</dc:title>
  <dc:subject/>
  <dc:creator>Department of Health and Aged Care</dc:creator>
  <cp:keywords>medicare;</cp:keywords>
  <dc:description/>
  <cp:lastModifiedBy>HAMLEY, Erynn</cp:lastModifiedBy>
  <cp:revision>2</cp:revision>
  <cp:lastPrinted>2022-08-01T12:31:00Z</cp:lastPrinted>
  <dcterms:created xsi:type="dcterms:W3CDTF">2022-12-13T04:36:00Z</dcterms:created>
  <dcterms:modified xsi:type="dcterms:W3CDTF">2022-12-13T04:36:00Z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0x010100D38756645B5D2A428763B0189B7EC204</vt:lpwstr>
  </property>
  <property fmtid="{D5CDD505-2E9C-101B-9397-08002B2CF9AE}" pid="3" name="MediaServiceImageTags">
    <vt:lpwstr/>
  </property>
</Properties>
</file>