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B3818" w14:textId="77777777" w:rsidR="00256BBA" w:rsidRPr="000C61A6" w:rsidRDefault="00256BBA" w:rsidP="003E2F6B">
      <w:pPr>
        <w:jc w:val="center"/>
        <w:rPr>
          <w:rFonts w:cs="Arial"/>
          <w:b/>
          <w:bCs/>
          <w:color w:val="002060"/>
          <w:lang w:val="en-US"/>
        </w:rPr>
      </w:pPr>
    </w:p>
    <w:p w14:paraId="01294E54" w14:textId="72BB1471" w:rsidR="003E2F6B" w:rsidRPr="00BB4962" w:rsidRDefault="00BB4962" w:rsidP="003E2F6B">
      <w:pPr>
        <w:jc w:val="center"/>
        <w:rPr>
          <w:rFonts w:cs="Arial"/>
          <w:b/>
          <w:bCs/>
          <w:color w:val="002060"/>
          <w:sz w:val="28"/>
          <w:szCs w:val="28"/>
          <w:lang w:val="en-US"/>
        </w:rPr>
      </w:pPr>
      <w:r w:rsidRPr="00BB4962">
        <w:rPr>
          <w:rFonts w:cs="Arial"/>
          <w:b/>
          <w:bCs/>
          <w:color w:val="002060"/>
          <w:sz w:val="28"/>
          <w:szCs w:val="28"/>
          <w:lang w:val="en-US"/>
        </w:rPr>
        <w:t>BILATERAL REGIONAL HEALTH FORUM</w:t>
      </w:r>
    </w:p>
    <w:p w14:paraId="3286B6EB" w14:textId="703AE53E" w:rsidR="003E2F6B" w:rsidRPr="00BB4962" w:rsidRDefault="00BB4962" w:rsidP="00BB4962">
      <w:pPr>
        <w:pBdr>
          <w:bottom w:val="single" w:sz="4" w:space="1" w:color="auto"/>
        </w:pBdr>
        <w:jc w:val="center"/>
        <w:rPr>
          <w:rFonts w:cs="Arial"/>
          <w:color w:val="002060"/>
          <w:sz w:val="24"/>
          <w:szCs w:val="24"/>
          <w:lang w:val="en-US"/>
        </w:rPr>
      </w:pPr>
      <w:r w:rsidRPr="00BB4962">
        <w:rPr>
          <w:rFonts w:cs="Arial"/>
          <w:color w:val="002060"/>
          <w:sz w:val="24"/>
          <w:szCs w:val="24"/>
          <w:lang w:val="en-US"/>
        </w:rPr>
        <w:t>Terms of Reference</w:t>
      </w:r>
    </w:p>
    <w:p w14:paraId="097F137D" w14:textId="77777777" w:rsidR="00AF7676" w:rsidRPr="000C61A6" w:rsidRDefault="00AF7676" w:rsidP="00AF7676">
      <w:pPr>
        <w:rPr>
          <w:rFonts w:cs="Arial"/>
          <w:color w:val="002060"/>
          <w:lang w:val="en-US"/>
        </w:rPr>
      </w:pPr>
    </w:p>
    <w:p w14:paraId="118EF1CA" w14:textId="031CEC93" w:rsidR="001F1C89" w:rsidRPr="00404475" w:rsidRDefault="00C9622F" w:rsidP="00404475">
      <w:pPr>
        <w:pStyle w:val="ListParagraph"/>
        <w:numPr>
          <w:ilvl w:val="0"/>
          <w:numId w:val="26"/>
        </w:numPr>
        <w:rPr>
          <w:rFonts w:cs="Arial"/>
          <w:b/>
          <w:bCs/>
          <w:color w:val="002060"/>
          <w:lang w:val="en-US"/>
        </w:rPr>
      </w:pPr>
      <w:r w:rsidRPr="00C9622F">
        <w:rPr>
          <w:rFonts w:cs="Arial"/>
          <w:b/>
          <w:bCs/>
          <w:color w:val="002060"/>
          <w:lang w:val="en-US"/>
        </w:rPr>
        <w:t>Purpose</w:t>
      </w:r>
    </w:p>
    <w:p w14:paraId="3C8C48EC" w14:textId="598F40FA" w:rsidR="004A19EC" w:rsidRDefault="78E74BCC" w:rsidP="00D64340">
      <w:pPr>
        <w:spacing w:after="60"/>
        <w:rPr>
          <w:rFonts w:cs="Arial"/>
          <w:lang w:val="en-US"/>
        </w:rPr>
      </w:pPr>
      <w:r w:rsidRPr="00D64340">
        <w:rPr>
          <w:rFonts w:cs="Arial"/>
          <w:lang w:val="en-US"/>
        </w:rPr>
        <w:t>T</w:t>
      </w:r>
      <w:r w:rsidR="38B92A3B" w:rsidRPr="00D64340">
        <w:rPr>
          <w:rFonts w:cs="Arial"/>
          <w:lang w:val="en-US"/>
        </w:rPr>
        <w:t>he purpose of the Bilateral Regional Health Forum (“the Forum”)</w:t>
      </w:r>
      <w:r w:rsidRPr="00D64340">
        <w:rPr>
          <w:rFonts w:cs="Arial"/>
          <w:lang w:val="en-US"/>
        </w:rPr>
        <w:t xml:space="preserve"> </w:t>
      </w:r>
      <w:r w:rsidR="38B92A3B" w:rsidRPr="00D64340">
        <w:rPr>
          <w:rFonts w:cs="Arial"/>
          <w:lang w:val="en-US"/>
        </w:rPr>
        <w:t xml:space="preserve">is to </w:t>
      </w:r>
      <w:r w:rsidR="0078009A">
        <w:rPr>
          <w:rFonts w:cs="Arial"/>
          <w:lang w:val="en-US"/>
        </w:rPr>
        <w:t xml:space="preserve">facilitate </w:t>
      </w:r>
      <w:r w:rsidR="38B92A3B" w:rsidRPr="00D64340">
        <w:rPr>
          <w:rFonts w:cs="Arial"/>
          <w:lang w:val="en-US"/>
        </w:rPr>
        <w:t xml:space="preserve">meaningful </w:t>
      </w:r>
      <w:r w:rsidR="00212093">
        <w:rPr>
          <w:rFonts w:cs="Arial"/>
          <w:lang w:val="en-US"/>
        </w:rPr>
        <w:t>discussion and common interest</w:t>
      </w:r>
      <w:r w:rsidR="00877D6D">
        <w:rPr>
          <w:rFonts w:cs="Arial"/>
          <w:lang w:val="en-US"/>
        </w:rPr>
        <w:t>s</w:t>
      </w:r>
      <w:r w:rsidR="00212093">
        <w:rPr>
          <w:rFonts w:cs="Arial"/>
          <w:lang w:val="en-US"/>
        </w:rPr>
        <w:t xml:space="preserve"> </w:t>
      </w:r>
      <w:r w:rsidR="38B92A3B" w:rsidRPr="00D64340">
        <w:rPr>
          <w:rFonts w:cs="Arial"/>
          <w:lang w:val="en-US"/>
        </w:rPr>
        <w:t xml:space="preserve">between </w:t>
      </w:r>
      <w:r w:rsidR="00205552" w:rsidRPr="00C01DCA">
        <w:rPr>
          <w:rFonts w:cs="Arial"/>
          <w:lang w:val="en-US"/>
        </w:rPr>
        <w:t xml:space="preserve">the </w:t>
      </w:r>
      <w:r w:rsidR="00205552" w:rsidRPr="00D64340">
        <w:rPr>
          <w:rFonts w:cs="Arial"/>
          <w:lang w:val="en-US"/>
        </w:rPr>
        <w:t>Federal and NSW government</w:t>
      </w:r>
      <w:r w:rsidR="00CC19F7" w:rsidRPr="00D64340">
        <w:rPr>
          <w:rFonts w:cs="Arial"/>
          <w:lang w:val="en-US"/>
        </w:rPr>
        <w:t>s</w:t>
      </w:r>
      <w:r w:rsidR="009B6954" w:rsidRPr="00D64340">
        <w:rPr>
          <w:rFonts w:cs="Arial"/>
          <w:lang w:val="en-US"/>
        </w:rPr>
        <w:t xml:space="preserve"> to </w:t>
      </w:r>
      <w:r w:rsidR="00404475">
        <w:rPr>
          <w:rFonts w:cs="Arial"/>
          <w:lang w:val="en-US"/>
        </w:rPr>
        <w:t>e</w:t>
      </w:r>
      <w:r w:rsidR="009B6954" w:rsidRPr="00D64340">
        <w:rPr>
          <w:rFonts w:cs="Arial"/>
          <w:lang w:val="en-US"/>
        </w:rPr>
        <w:t xml:space="preserve">ffect improvements to </w:t>
      </w:r>
      <w:r w:rsidR="0035032B" w:rsidRPr="00D64340">
        <w:rPr>
          <w:rFonts w:cs="Arial"/>
          <w:lang w:val="en-US"/>
        </w:rPr>
        <w:t xml:space="preserve">health outcomes and </w:t>
      </w:r>
      <w:r w:rsidR="009B6954" w:rsidRPr="00D64340">
        <w:rPr>
          <w:rFonts w:cs="Arial"/>
          <w:lang w:val="en-US"/>
        </w:rPr>
        <w:t xml:space="preserve">access </w:t>
      </w:r>
      <w:r w:rsidR="0035032B" w:rsidRPr="00D64340">
        <w:rPr>
          <w:rFonts w:cs="Arial"/>
          <w:lang w:val="en-US"/>
        </w:rPr>
        <w:t>to health services in regional, rural and remote New South Wales.</w:t>
      </w:r>
      <w:r w:rsidR="38B92A3B" w:rsidRPr="00D64340">
        <w:rPr>
          <w:rFonts w:cs="Arial"/>
          <w:lang w:val="en-US"/>
        </w:rPr>
        <w:t xml:space="preserve"> </w:t>
      </w:r>
    </w:p>
    <w:p w14:paraId="6CCF7527" w14:textId="77777777" w:rsidR="002B14D9" w:rsidRDefault="002B14D9" w:rsidP="00D64340">
      <w:pPr>
        <w:spacing w:after="60"/>
        <w:rPr>
          <w:rFonts w:cs="Arial"/>
          <w:lang w:val="en-US"/>
        </w:rPr>
      </w:pPr>
    </w:p>
    <w:p w14:paraId="6D305C59" w14:textId="3AEE251C" w:rsidR="00404475" w:rsidRPr="00404475" w:rsidRDefault="00C9622F" w:rsidP="00404475">
      <w:pPr>
        <w:pStyle w:val="ListParagraph"/>
        <w:numPr>
          <w:ilvl w:val="0"/>
          <w:numId w:val="26"/>
        </w:numPr>
        <w:rPr>
          <w:rFonts w:cs="Arial"/>
          <w:b/>
          <w:bCs/>
          <w:color w:val="002060"/>
          <w:lang w:val="en-US"/>
        </w:rPr>
      </w:pPr>
      <w:r>
        <w:rPr>
          <w:rFonts w:cs="Arial"/>
          <w:b/>
          <w:bCs/>
          <w:color w:val="002060"/>
          <w:lang w:val="en-US"/>
        </w:rPr>
        <w:t>Functions</w:t>
      </w:r>
    </w:p>
    <w:p w14:paraId="29181D7F" w14:textId="4878E3D5" w:rsidR="001F1C89" w:rsidRPr="00404475" w:rsidRDefault="001F1C89" w:rsidP="00404475">
      <w:pPr>
        <w:rPr>
          <w:rFonts w:cs="Arial"/>
          <w:b/>
          <w:bCs/>
          <w:color w:val="002060"/>
          <w:lang w:val="en-US"/>
        </w:rPr>
      </w:pPr>
      <w:r w:rsidRPr="00404475">
        <w:rPr>
          <w:bCs/>
        </w:rPr>
        <w:t>The Forum will</w:t>
      </w:r>
      <w:r w:rsidR="00877D6D">
        <w:rPr>
          <w:bCs/>
        </w:rPr>
        <w:t xml:space="preserve"> discuss</w:t>
      </w:r>
      <w:r w:rsidR="002B14D9">
        <w:rPr>
          <w:bCs/>
        </w:rPr>
        <w:t xml:space="preserve"> ways to address</w:t>
      </w:r>
      <w:r w:rsidR="002B14D9" w:rsidRPr="002B14D9">
        <w:rPr>
          <w:bCs/>
          <w:iCs/>
        </w:rPr>
        <w:t xml:space="preserve"> </w:t>
      </w:r>
      <w:r w:rsidR="002B14D9">
        <w:rPr>
          <w:bCs/>
          <w:iCs/>
        </w:rPr>
        <w:t>p</w:t>
      </w:r>
      <w:r w:rsidR="002B14D9" w:rsidRPr="00106094">
        <w:rPr>
          <w:bCs/>
          <w:iCs/>
        </w:rPr>
        <w:t xml:space="preserve">riority areas </w:t>
      </w:r>
      <w:r w:rsidR="002B14D9">
        <w:rPr>
          <w:bCs/>
          <w:iCs/>
        </w:rPr>
        <w:t xml:space="preserve">of common interest </w:t>
      </w:r>
      <w:r w:rsidR="002B14D9" w:rsidRPr="00106094">
        <w:rPr>
          <w:bCs/>
          <w:iCs/>
        </w:rPr>
        <w:t>in regional</w:t>
      </w:r>
      <w:r w:rsidR="002B14D9">
        <w:rPr>
          <w:bCs/>
          <w:iCs/>
        </w:rPr>
        <w:t>, rural and remote</w:t>
      </w:r>
      <w:r w:rsidR="002B14D9" w:rsidRPr="00106094">
        <w:rPr>
          <w:bCs/>
          <w:iCs/>
        </w:rPr>
        <w:t xml:space="preserve"> health</w:t>
      </w:r>
      <w:r w:rsidR="002B14D9">
        <w:rPr>
          <w:bCs/>
          <w:iCs/>
        </w:rPr>
        <w:t xml:space="preserve"> including</w:t>
      </w:r>
      <w:r w:rsidRPr="00404475">
        <w:rPr>
          <w:bCs/>
        </w:rPr>
        <w:t>:</w:t>
      </w:r>
    </w:p>
    <w:p w14:paraId="77CDE86E" w14:textId="77777777" w:rsidR="00CC5F63" w:rsidRPr="00CC5F63" w:rsidRDefault="002B14D9" w:rsidP="00404475">
      <w:pPr>
        <w:pStyle w:val="ListParagraph"/>
        <w:numPr>
          <w:ilvl w:val="1"/>
          <w:numId w:val="33"/>
        </w:numPr>
        <w:rPr>
          <w:bCs/>
        </w:rPr>
      </w:pPr>
      <w:r w:rsidRPr="00106094">
        <w:rPr>
          <w:iCs/>
        </w:rPr>
        <w:t>health w</w:t>
      </w:r>
      <w:r w:rsidRPr="00565F3E">
        <w:t>orkforce</w:t>
      </w:r>
      <w:r>
        <w:t xml:space="preserve">, </w:t>
      </w:r>
      <w:r w:rsidRPr="00565F3E">
        <w:t>education and training</w:t>
      </w:r>
    </w:p>
    <w:p w14:paraId="5F87EBDA" w14:textId="078FBE11" w:rsidR="002B14D9" w:rsidRDefault="00CC5F63" w:rsidP="00404475">
      <w:pPr>
        <w:pStyle w:val="ListParagraph"/>
        <w:numPr>
          <w:ilvl w:val="1"/>
          <w:numId w:val="33"/>
        </w:numPr>
        <w:rPr>
          <w:bCs/>
        </w:rPr>
      </w:pPr>
      <w:r>
        <w:t>p</w:t>
      </w:r>
      <w:r w:rsidR="002B14D9" w:rsidRPr="00565F3E">
        <w:t xml:space="preserve">rimary care, </w:t>
      </w:r>
      <w:r w:rsidR="002B14D9">
        <w:t>aged care</w:t>
      </w:r>
      <w:r w:rsidR="001F604D">
        <w:t>, First Nations</w:t>
      </w:r>
      <w:r w:rsidR="002B14D9">
        <w:t xml:space="preserve"> and mental health</w:t>
      </w:r>
      <w:r>
        <w:t xml:space="preserve"> </w:t>
      </w:r>
      <w:proofErr w:type="spellStart"/>
      <w:r>
        <w:t>services</w:t>
      </w:r>
      <w:proofErr w:type="spellEnd"/>
      <w:r>
        <w:t xml:space="preserve"> needs</w:t>
      </w:r>
      <w:r w:rsidR="002B14D9">
        <w:t>.</w:t>
      </w:r>
      <w:r w:rsidR="002B14D9">
        <w:rPr>
          <w:bCs/>
        </w:rPr>
        <w:t xml:space="preserve"> </w:t>
      </w:r>
    </w:p>
    <w:p w14:paraId="708523DA" w14:textId="3A38532A" w:rsidR="002B14D9" w:rsidRPr="00404475" w:rsidRDefault="002B14D9" w:rsidP="002B14D9">
      <w:pPr>
        <w:pStyle w:val="ListParagraph"/>
        <w:numPr>
          <w:ilvl w:val="1"/>
          <w:numId w:val="33"/>
        </w:numPr>
        <w:rPr>
          <w:bCs/>
          <w:iCs/>
        </w:rPr>
      </w:pPr>
      <w:r>
        <w:rPr>
          <w:bCs/>
          <w:iCs/>
        </w:rPr>
        <w:t xml:space="preserve">health service delivery and opportunities </w:t>
      </w:r>
      <w:r w:rsidRPr="00404475">
        <w:rPr>
          <w:bCs/>
          <w:iCs/>
        </w:rPr>
        <w:t xml:space="preserve">to address </w:t>
      </w:r>
      <w:r w:rsidR="00CC5F63">
        <w:rPr>
          <w:bCs/>
          <w:iCs/>
        </w:rPr>
        <w:t>service provision</w:t>
      </w:r>
      <w:r>
        <w:rPr>
          <w:bCs/>
          <w:iCs/>
        </w:rPr>
        <w:t>.</w:t>
      </w:r>
    </w:p>
    <w:p w14:paraId="7631705E" w14:textId="7FB98FF4" w:rsidR="002B4D6E" w:rsidRPr="001F604D" w:rsidRDefault="0078009A" w:rsidP="00157F2B">
      <w:pPr>
        <w:pStyle w:val="ListParagraph"/>
        <w:numPr>
          <w:ilvl w:val="1"/>
          <w:numId w:val="33"/>
        </w:numPr>
      </w:pPr>
      <w:r w:rsidRPr="00CC5F63">
        <w:rPr>
          <w:bCs/>
        </w:rPr>
        <w:t>the effectiveness of key initiatives affecting regional health care</w:t>
      </w:r>
      <w:r w:rsidR="00CC5F63">
        <w:rPr>
          <w:bCs/>
        </w:rPr>
        <w:t>.</w:t>
      </w:r>
    </w:p>
    <w:p w14:paraId="0CD488DE" w14:textId="77777777" w:rsidR="001F604D" w:rsidRPr="00CC5F63" w:rsidRDefault="001F604D" w:rsidP="001F604D">
      <w:pPr>
        <w:pStyle w:val="ListParagraph"/>
        <w:ind w:left="792"/>
      </w:pPr>
    </w:p>
    <w:p w14:paraId="30B98FA6" w14:textId="77777777" w:rsidR="00CC5F63" w:rsidRPr="002B4D6E" w:rsidRDefault="00CC5F63" w:rsidP="00CC5F63">
      <w:pPr>
        <w:pStyle w:val="ListParagraph"/>
        <w:ind w:left="792"/>
      </w:pPr>
    </w:p>
    <w:p w14:paraId="08491BD4" w14:textId="7DDC170F" w:rsidR="00404475" w:rsidRPr="00404475" w:rsidRDefault="00C9622F" w:rsidP="00404475">
      <w:pPr>
        <w:pStyle w:val="ListParagraph"/>
        <w:numPr>
          <w:ilvl w:val="0"/>
          <w:numId w:val="26"/>
        </w:numPr>
        <w:rPr>
          <w:rFonts w:cs="Arial"/>
          <w:b/>
          <w:bCs/>
          <w:color w:val="002060"/>
          <w:lang w:val="en-US"/>
        </w:rPr>
      </w:pPr>
      <w:r>
        <w:rPr>
          <w:rFonts w:cs="Arial"/>
          <w:b/>
          <w:bCs/>
          <w:color w:val="002060"/>
          <w:lang w:val="en-US"/>
        </w:rPr>
        <w:t>Membership</w:t>
      </w:r>
    </w:p>
    <w:p w14:paraId="140778EA" w14:textId="59882B79" w:rsidR="006E6A3A" w:rsidRDefault="00C9622F" w:rsidP="006B6C73">
      <w:pPr>
        <w:rPr>
          <w:lang w:val="en-US"/>
        </w:rPr>
      </w:pPr>
      <w:r w:rsidRPr="00404475">
        <w:rPr>
          <w:lang w:val="en-US"/>
        </w:rPr>
        <w:t xml:space="preserve">The Forum </w:t>
      </w:r>
      <w:r w:rsidR="00A4603C" w:rsidRPr="00404475">
        <w:rPr>
          <w:lang w:val="en-US"/>
        </w:rPr>
        <w:t xml:space="preserve">will be </w:t>
      </w:r>
      <w:r w:rsidRPr="00404475">
        <w:rPr>
          <w:lang w:val="en-US"/>
        </w:rPr>
        <w:t>comprise</w:t>
      </w:r>
      <w:r w:rsidR="00A4603C" w:rsidRPr="00404475">
        <w:rPr>
          <w:lang w:val="en-US"/>
        </w:rPr>
        <w:t>d of 12-15 members</w:t>
      </w:r>
      <w:r w:rsidRPr="00404475">
        <w:rPr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77D6D" w14:paraId="2CDB7450" w14:textId="77777777" w:rsidTr="00877D6D">
        <w:tc>
          <w:tcPr>
            <w:tcW w:w="4814" w:type="dxa"/>
          </w:tcPr>
          <w:p w14:paraId="65C5F59B" w14:textId="320973B9" w:rsidR="00877D6D" w:rsidRDefault="00877D6D" w:rsidP="006B6C73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Australian Government</w:t>
            </w:r>
          </w:p>
        </w:tc>
        <w:tc>
          <w:tcPr>
            <w:tcW w:w="4814" w:type="dxa"/>
          </w:tcPr>
          <w:p w14:paraId="766C1E83" w14:textId="51AD89E5" w:rsidR="00877D6D" w:rsidRDefault="00877D6D" w:rsidP="006B6C73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NSW Government</w:t>
            </w:r>
          </w:p>
        </w:tc>
      </w:tr>
      <w:tr w:rsidR="00877D6D" w14:paraId="3DA36FE3" w14:textId="77777777" w:rsidTr="00877D6D">
        <w:tc>
          <w:tcPr>
            <w:tcW w:w="4814" w:type="dxa"/>
          </w:tcPr>
          <w:p w14:paraId="7A09EA1D" w14:textId="017251F0" w:rsidR="00877D6D" w:rsidRDefault="00877D6D" w:rsidP="006B6C73">
            <w:pPr>
              <w:rPr>
                <w:rFonts w:cs="Arial"/>
                <w:b/>
                <w:bCs/>
                <w:color w:val="002060"/>
                <w:lang w:val="en-US"/>
              </w:rPr>
            </w:pPr>
            <w:r>
              <w:t>Assistant Minister for Rural and Regional Health (Co-chair)</w:t>
            </w:r>
          </w:p>
        </w:tc>
        <w:tc>
          <w:tcPr>
            <w:tcW w:w="4814" w:type="dxa"/>
          </w:tcPr>
          <w:p w14:paraId="11010A8E" w14:textId="3C2B51DE" w:rsidR="00877D6D" w:rsidRDefault="00877D6D" w:rsidP="00CC5F63">
            <w:pPr>
              <w:spacing w:after="0"/>
            </w:pPr>
            <w:r>
              <w:t>Minister for Regional Health (Co-chair)</w:t>
            </w:r>
          </w:p>
          <w:p w14:paraId="69675E8E" w14:textId="77777777" w:rsidR="00877D6D" w:rsidRDefault="00877D6D" w:rsidP="006B6C73">
            <w:pPr>
              <w:rPr>
                <w:rFonts w:cs="Arial"/>
                <w:b/>
                <w:bCs/>
                <w:color w:val="002060"/>
                <w:lang w:val="en-US"/>
              </w:rPr>
            </w:pPr>
          </w:p>
        </w:tc>
      </w:tr>
      <w:tr w:rsidR="00877D6D" w14:paraId="4BF19DC4" w14:textId="77777777" w:rsidTr="00C0363E">
        <w:tc>
          <w:tcPr>
            <w:tcW w:w="9628" w:type="dxa"/>
            <w:gridSpan w:val="2"/>
          </w:tcPr>
          <w:p w14:paraId="3E6536BC" w14:textId="2BCB26FA" w:rsidR="00877D6D" w:rsidRDefault="00877D6D" w:rsidP="00CC5F63">
            <w:pPr>
              <w:jc w:val="center"/>
              <w:rPr>
                <w:rFonts w:cs="Arial"/>
                <w:b/>
                <w:bCs/>
                <w:color w:val="002060"/>
                <w:lang w:val="en-US"/>
              </w:rPr>
            </w:pPr>
            <w:r>
              <w:rPr>
                <w:rFonts w:cs="Arial"/>
                <w:b/>
                <w:bCs/>
                <w:color w:val="002060"/>
                <w:lang w:val="en-US"/>
              </w:rPr>
              <w:t>Ex-officio</w:t>
            </w:r>
          </w:p>
        </w:tc>
      </w:tr>
      <w:tr w:rsidR="00877D6D" w14:paraId="6EA3270C" w14:textId="77777777" w:rsidTr="00877D6D">
        <w:tc>
          <w:tcPr>
            <w:tcW w:w="4814" w:type="dxa"/>
          </w:tcPr>
          <w:p w14:paraId="0F3E4F62" w14:textId="7319F509" w:rsidR="00877D6D" w:rsidRPr="00CC5F63" w:rsidRDefault="00877D6D" w:rsidP="006B6C73">
            <w:r w:rsidRPr="00CC5F63">
              <w:t>Deputy Secretary, Health Resourcing</w:t>
            </w:r>
            <w:r w:rsidR="00CC5F63">
              <w:t>, Department of Health and Aged Care</w:t>
            </w:r>
          </w:p>
        </w:tc>
        <w:tc>
          <w:tcPr>
            <w:tcW w:w="4814" w:type="dxa"/>
          </w:tcPr>
          <w:p w14:paraId="64781AA5" w14:textId="168A7366" w:rsidR="00877D6D" w:rsidRDefault="00877D6D" w:rsidP="006B6C73">
            <w:pPr>
              <w:rPr>
                <w:rFonts w:cs="Arial"/>
                <w:b/>
                <w:bCs/>
                <w:color w:val="002060"/>
                <w:lang w:val="en-US"/>
              </w:rPr>
            </w:pPr>
            <w:r w:rsidRPr="12480457">
              <w:rPr>
                <w:rFonts w:cs="Arial"/>
              </w:rPr>
              <w:t xml:space="preserve">Secretary, </w:t>
            </w:r>
            <w:r>
              <w:rPr>
                <w:rFonts w:cs="Arial"/>
              </w:rPr>
              <w:t>NSW</w:t>
            </w:r>
            <w:r w:rsidRPr="12480457">
              <w:rPr>
                <w:rFonts w:cs="Arial"/>
              </w:rPr>
              <w:t xml:space="preserve"> Health</w:t>
            </w:r>
          </w:p>
        </w:tc>
      </w:tr>
      <w:tr w:rsidR="00877D6D" w14:paraId="6FB0D2BE" w14:textId="77777777" w:rsidTr="00877D6D">
        <w:tc>
          <w:tcPr>
            <w:tcW w:w="4814" w:type="dxa"/>
          </w:tcPr>
          <w:p w14:paraId="7FA05C52" w14:textId="2B5055A0" w:rsidR="00877D6D" w:rsidRPr="00CC5F63" w:rsidRDefault="006D5266" w:rsidP="006B6C73">
            <w:r>
              <w:t>First Assistant</w:t>
            </w:r>
            <w:r w:rsidR="00877D6D" w:rsidRPr="00CC5F63">
              <w:t xml:space="preserve"> Secretary, Primary Care</w:t>
            </w:r>
          </w:p>
        </w:tc>
        <w:tc>
          <w:tcPr>
            <w:tcW w:w="4814" w:type="dxa"/>
          </w:tcPr>
          <w:p w14:paraId="4602ACED" w14:textId="45DA5933" w:rsidR="00877D6D" w:rsidRPr="12480457" w:rsidRDefault="00877D6D" w:rsidP="006B6C73">
            <w:pPr>
              <w:rPr>
                <w:rFonts w:cs="Arial"/>
              </w:rPr>
            </w:pPr>
            <w:r w:rsidRPr="12480457">
              <w:rPr>
                <w:rFonts w:cs="Arial"/>
              </w:rPr>
              <w:t xml:space="preserve">Deputy Secretary, </w:t>
            </w:r>
            <w:r>
              <w:rPr>
                <w:rFonts w:cs="Arial"/>
              </w:rPr>
              <w:t>Health System Strategy and Planning</w:t>
            </w:r>
          </w:p>
        </w:tc>
      </w:tr>
      <w:tr w:rsidR="00877D6D" w14:paraId="03C7EB79" w14:textId="77777777" w:rsidTr="00877D6D">
        <w:tc>
          <w:tcPr>
            <w:tcW w:w="4814" w:type="dxa"/>
          </w:tcPr>
          <w:p w14:paraId="531CA9A3" w14:textId="41D1C382" w:rsidR="00877D6D" w:rsidRPr="00CC5F63" w:rsidRDefault="00877D6D" w:rsidP="00CC5F63">
            <w:r w:rsidRPr="00CC5F63">
              <w:t xml:space="preserve">First Assistant Secretary, </w:t>
            </w:r>
            <w:r>
              <w:t>Health</w:t>
            </w:r>
            <w:r w:rsidRPr="00CC5F63">
              <w:t xml:space="preserve"> Workforce</w:t>
            </w:r>
            <w:r>
              <w:t xml:space="preserve"> Division</w:t>
            </w:r>
          </w:p>
        </w:tc>
        <w:tc>
          <w:tcPr>
            <w:tcW w:w="4814" w:type="dxa"/>
          </w:tcPr>
          <w:p w14:paraId="0DA4BBDE" w14:textId="1B00533D" w:rsidR="00877D6D" w:rsidRPr="12480457" w:rsidRDefault="00340549" w:rsidP="006B6C73">
            <w:pPr>
              <w:rPr>
                <w:rFonts w:cs="Arial"/>
              </w:rPr>
            </w:pPr>
            <w:r w:rsidRPr="00CD13A4">
              <w:rPr>
                <w:rFonts w:cs="Arial"/>
              </w:rPr>
              <w:t>Deputy Secretary, People and Culture</w:t>
            </w:r>
          </w:p>
        </w:tc>
      </w:tr>
      <w:tr w:rsidR="00340549" w14:paraId="72F8C6F2" w14:textId="77777777" w:rsidTr="00877D6D">
        <w:tc>
          <w:tcPr>
            <w:tcW w:w="4814" w:type="dxa"/>
          </w:tcPr>
          <w:p w14:paraId="14A4C62E" w14:textId="17D96EDF" w:rsidR="00340549" w:rsidRPr="00CC5F63" w:rsidRDefault="00340549" w:rsidP="00340549">
            <w:r w:rsidRPr="00CC5F63">
              <w:t>First Assistant Secretary, Mental Health Division</w:t>
            </w:r>
          </w:p>
        </w:tc>
        <w:tc>
          <w:tcPr>
            <w:tcW w:w="4814" w:type="dxa"/>
          </w:tcPr>
          <w:p w14:paraId="10539E9E" w14:textId="01CAF7AF" w:rsidR="00340549" w:rsidRPr="12480457" w:rsidRDefault="00340549" w:rsidP="00340549">
            <w:pPr>
              <w:rPr>
                <w:rFonts w:cs="Arial"/>
              </w:rPr>
            </w:pPr>
            <w:r w:rsidRPr="12480457">
              <w:rPr>
                <w:rFonts w:cs="Arial"/>
              </w:rPr>
              <w:t>Chair</w:t>
            </w:r>
            <w:r>
              <w:rPr>
                <w:rFonts w:cs="Arial"/>
              </w:rPr>
              <w:t>,</w:t>
            </w:r>
            <w:r w:rsidRPr="12480457">
              <w:rPr>
                <w:rFonts w:cs="Arial"/>
              </w:rPr>
              <w:t xml:space="preserve"> NSW Health Regional Health Committee</w:t>
            </w:r>
          </w:p>
        </w:tc>
      </w:tr>
      <w:tr w:rsidR="00340549" w14:paraId="1070CDF9" w14:textId="77777777" w:rsidTr="00877D6D">
        <w:tc>
          <w:tcPr>
            <w:tcW w:w="4814" w:type="dxa"/>
          </w:tcPr>
          <w:p w14:paraId="05A1B9F0" w14:textId="4DAD727A" w:rsidR="00340549" w:rsidRPr="00CC5F63" w:rsidRDefault="00340549" w:rsidP="00340549">
            <w:r w:rsidRPr="00CC5F63">
              <w:t xml:space="preserve">First Assistant Secretary, </w:t>
            </w:r>
            <w:r>
              <w:t>First Nations Health</w:t>
            </w:r>
          </w:p>
        </w:tc>
        <w:tc>
          <w:tcPr>
            <w:tcW w:w="4814" w:type="dxa"/>
          </w:tcPr>
          <w:p w14:paraId="2866F279" w14:textId="628C98C3" w:rsidR="00340549" w:rsidRPr="12480457" w:rsidRDefault="00340549" w:rsidP="00340549">
            <w:pPr>
              <w:rPr>
                <w:rFonts w:cs="Arial"/>
              </w:rPr>
            </w:pPr>
            <w:r w:rsidRPr="12480457">
              <w:rPr>
                <w:rFonts w:cs="Arial"/>
              </w:rPr>
              <w:t>Coordinator General</w:t>
            </w:r>
            <w:r>
              <w:rPr>
                <w:rFonts w:cs="Arial"/>
              </w:rPr>
              <w:t>,</w:t>
            </w:r>
            <w:r w:rsidRPr="0068103D">
              <w:rPr>
                <w:rFonts w:cs="Arial"/>
              </w:rPr>
              <w:t xml:space="preserve"> </w:t>
            </w:r>
            <w:r w:rsidRPr="12480457">
              <w:rPr>
                <w:rFonts w:cs="Arial"/>
              </w:rPr>
              <w:t>Regional Health</w:t>
            </w:r>
            <w:r>
              <w:rPr>
                <w:rFonts w:cs="Arial"/>
              </w:rPr>
              <w:t xml:space="preserve"> Division</w:t>
            </w:r>
          </w:p>
        </w:tc>
      </w:tr>
    </w:tbl>
    <w:p w14:paraId="64DEB48C" w14:textId="20FBC042" w:rsidR="00F04F6A" w:rsidRPr="00CC5F63" w:rsidRDefault="00F04F6A" w:rsidP="00CC5F63"/>
    <w:p w14:paraId="58AAB039" w14:textId="483E9205" w:rsidR="00CC5F63" w:rsidRDefault="00C9622F" w:rsidP="00C9622F">
      <w:r>
        <w:t xml:space="preserve">With the </w:t>
      </w:r>
      <w:r w:rsidR="00C67634">
        <w:t>C</w:t>
      </w:r>
      <w:r>
        <w:t>o-</w:t>
      </w:r>
      <w:r w:rsidR="00C67634">
        <w:t>C</w:t>
      </w:r>
      <w:r>
        <w:t xml:space="preserve">hairs’ approval, membership of the Forum may be augmented by other ex officio members who have specific knowledge, expertise or experience to bring to the Forum deliberations. </w:t>
      </w:r>
      <w:r w:rsidR="002B14D9">
        <w:t xml:space="preserve"> I</w:t>
      </w:r>
      <w:r>
        <w:t xml:space="preserve">ndividuals and organisations may </w:t>
      </w:r>
      <w:r w:rsidR="002B14D9">
        <w:t xml:space="preserve">also </w:t>
      </w:r>
      <w:r>
        <w:t>be invited to participate in the Forum discussions where they have particular knowledge, expertise or experience.</w:t>
      </w:r>
    </w:p>
    <w:p w14:paraId="11B04527" w14:textId="77777777" w:rsidR="00CC5F63" w:rsidRDefault="00CC5F63" w:rsidP="00C9622F"/>
    <w:p w14:paraId="2F44F5DB" w14:textId="77777777" w:rsidR="006D5266" w:rsidRDefault="006D5266">
      <w:pPr>
        <w:spacing w:after="160" w:line="259" w:lineRule="auto"/>
        <w:rPr>
          <w:b/>
          <w:bCs/>
          <w:color w:val="002060"/>
        </w:rPr>
      </w:pPr>
      <w:r>
        <w:rPr>
          <w:b/>
          <w:bCs/>
          <w:color w:val="002060"/>
        </w:rPr>
        <w:br w:type="page"/>
      </w:r>
    </w:p>
    <w:p w14:paraId="6BBFD81D" w14:textId="120D9CCC" w:rsidR="002A598D" w:rsidRPr="002A598D" w:rsidRDefault="002A598D" w:rsidP="002A598D">
      <w:pPr>
        <w:pStyle w:val="ListParagraph"/>
        <w:numPr>
          <w:ilvl w:val="0"/>
          <w:numId w:val="26"/>
        </w:numPr>
        <w:rPr>
          <w:b/>
          <w:bCs/>
          <w:color w:val="002060"/>
        </w:rPr>
      </w:pPr>
      <w:r w:rsidRPr="002A598D">
        <w:rPr>
          <w:b/>
          <w:bCs/>
          <w:color w:val="002060"/>
        </w:rPr>
        <w:lastRenderedPageBreak/>
        <w:t>Quorum</w:t>
      </w:r>
    </w:p>
    <w:p w14:paraId="255E30EB" w14:textId="3259B12D" w:rsidR="00C9622F" w:rsidRDefault="00C9622F" w:rsidP="00C9622F">
      <w:r>
        <w:t xml:space="preserve">The </w:t>
      </w:r>
      <w:r w:rsidR="002A598D">
        <w:t>Co-</w:t>
      </w:r>
      <w:r>
        <w:t>Chair</w:t>
      </w:r>
      <w:r w:rsidR="002A598D">
        <w:t>s</w:t>
      </w:r>
      <w:r>
        <w:t xml:space="preserve"> or nominee</w:t>
      </w:r>
      <w:r w:rsidR="002A598D">
        <w:t>s</w:t>
      </w:r>
      <w:r>
        <w:t xml:space="preserve"> and at least six of the Committee members must be present for a quorum. A quorum of members must be present before a meeting can proceed. In the absence of the </w:t>
      </w:r>
      <w:r w:rsidR="004F2E85">
        <w:t>Co-</w:t>
      </w:r>
      <w:r>
        <w:t>Chair</w:t>
      </w:r>
      <w:r w:rsidR="004F2E85">
        <w:t>s</w:t>
      </w:r>
      <w:r>
        <w:t xml:space="preserve">, the Committee will nominate an acting Chair. The </w:t>
      </w:r>
      <w:r w:rsidR="004F2E85">
        <w:t>Co-</w:t>
      </w:r>
      <w:r>
        <w:t>Chair</w:t>
      </w:r>
      <w:r w:rsidR="004F2E85">
        <w:t>s</w:t>
      </w:r>
      <w:r>
        <w:t xml:space="preserve"> should be advised of a member’s inability to attend as soon as is practical. Representatives acting in the role of a member may attend meetings in the member’s place. </w:t>
      </w:r>
    </w:p>
    <w:p w14:paraId="35EED42E" w14:textId="77777777" w:rsidR="00CC5F63" w:rsidRDefault="00CC5F63" w:rsidP="00C9622F"/>
    <w:p w14:paraId="5CADAECA" w14:textId="3E97FC24" w:rsidR="004F2E85" w:rsidRPr="004F2E85" w:rsidRDefault="00BB4962" w:rsidP="004F2E85">
      <w:pPr>
        <w:pStyle w:val="ListParagraph"/>
        <w:numPr>
          <w:ilvl w:val="0"/>
          <w:numId w:val="26"/>
        </w:numPr>
        <w:rPr>
          <w:rFonts w:cs="Arial"/>
          <w:b/>
          <w:bCs/>
          <w:color w:val="002060"/>
          <w:lang w:val="en-US"/>
        </w:rPr>
      </w:pPr>
      <w:r w:rsidRPr="004F2E85">
        <w:rPr>
          <w:rFonts w:cs="Arial"/>
          <w:b/>
          <w:bCs/>
          <w:color w:val="002060"/>
          <w:lang w:val="en-US"/>
        </w:rPr>
        <w:t>Meeting</w:t>
      </w:r>
      <w:r w:rsidR="001363C8">
        <w:rPr>
          <w:rFonts w:cs="Arial"/>
          <w:b/>
          <w:bCs/>
          <w:color w:val="002060"/>
          <w:lang w:val="en-US"/>
        </w:rPr>
        <w:t xml:space="preserve"> frequency and location</w:t>
      </w:r>
    </w:p>
    <w:p w14:paraId="41EDE807" w14:textId="054E4092" w:rsidR="00796896" w:rsidRDefault="004F2E85" w:rsidP="00C9622F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Forums will be held </w:t>
      </w:r>
      <w:r w:rsidR="00BB4962" w:rsidRPr="004F2E85">
        <w:rPr>
          <w:rFonts w:cs="Arial"/>
          <w:lang w:val="en-US"/>
        </w:rPr>
        <w:t>biannually</w:t>
      </w:r>
      <w:r>
        <w:rPr>
          <w:rFonts w:cs="Arial"/>
          <w:lang w:val="en-US"/>
        </w:rPr>
        <w:t xml:space="preserve"> in a NSW regional location</w:t>
      </w:r>
      <w:r w:rsidR="001363C8">
        <w:rPr>
          <w:rFonts w:cs="Arial"/>
          <w:lang w:val="en-US"/>
        </w:rPr>
        <w:t xml:space="preserve"> or </w:t>
      </w:r>
      <w:r>
        <w:rPr>
          <w:rFonts w:cs="Arial"/>
          <w:lang w:val="en-US"/>
        </w:rPr>
        <w:t xml:space="preserve">virtually </w:t>
      </w:r>
      <w:r w:rsidR="001363C8">
        <w:rPr>
          <w:rFonts w:cs="Arial"/>
          <w:lang w:val="en-US"/>
        </w:rPr>
        <w:t>(</w:t>
      </w:r>
      <w:r>
        <w:rPr>
          <w:rFonts w:cs="Arial"/>
          <w:lang w:val="en-US"/>
        </w:rPr>
        <w:t>subject to Co-Chairs approval</w:t>
      </w:r>
      <w:r w:rsidR="001363C8">
        <w:rPr>
          <w:rFonts w:cs="Arial"/>
          <w:lang w:val="en-US"/>
        </w:rPr>
        <w:t>)</w:t>
      </w:r>
      <w:r>
        <w:rPr>
          <w:rFonts w:cs="Arial"/>
          <w:lang w:val="en-US"/>
        </w:rPr>
        <w:t>.</w:t>
      </w:r>
    </w:p>
    <w:p w14:paraId="5B1110EA" w14:textId="77777777" w:rsidR="00796896" w:rsidRPr="00796896" w:rsidRDefault="00796896" w:rsidP="00C9622F">
      <w:pPr>
        <w:rPr>
          <w:rFonts w:cs="Arial"/>
          <w:lang w:val="en-US"/>
        </w:rPr>
      </w:pPr>
    </w:p>
    <w:p w14:paraId="0043AB88" w14:textId="24BA0B09" w:rsidR="00BB4962" w:rsidRPr="004F2E85" w:rsidRDefault="00E5713A" w:rsidP="004F2E85">
      <w:pPr>
        <w:pStyle w:val="ListParagraph"/>
        <w:numPr>
          <w:ilvl w:val="0"/>
          <w:numId w:val="26"/>
        </w:numPr>
        <w:spacing w:after="240"/>
        <w:rPr>
          <w:rFonts w:cs="Arial"/>
          <w:b/>
          <w:bCs/>
          <w:color w:val="002060"/>
          <w:lang w:val="en-US"/>
        </w:rPr>
      </w:pPr>
      <w:r>
        <w:rPr>
          <w:rFonts w:cs="Arial"/>
          <w:b/>
          <w:bCs/>
          <w:color w:val="002060"/>
          <w:lang w:val="en-US"/>
        </w:rPr>
        <w:t>Chair and secretariat</w:t>
      </w:r>
    </w:p>
    <w:p w14:paraId="1C516A81" w14:textId="23749918" w:rsidR="2B1770F4" w:rsidRDefault="2B1770F4" w:rsidP="12480457">
      <w:pPr>
        <w:spacing w:before="120"/>
        <w:rPr>
          <w:lang w:val="en-US"/>
        </w:rPr>
      </w:pPr>
      <w:r w:rsidRPr="12480457">
        <w:rPr>
          <w:lang w:val="en-US"/>
        </w:rPr>
        <w:t xml:space="preserve">The Forum </w:t>
      </w:r>
      <w:r w:rsidR="1117986C" w:rsidRPr="12480457">
        <w:rPr>
          <w:lang w:val="en-US"/>
        </w:rPr>
        <w:t xml:space="preserve">will be </w:t>
      </w:r>
      <w:r w:rsidRPr="12480457">
        <w:rPr>
          <w:lang w:val="en-US"/>
        </w:rPr>
        <w:t>co-chaired by the NSW Regional Health Minister and the</w:t>
      </w:r>
      <w:r w:rsidR="15E71A05" w:rsidRPr="12480457">
        <w:rPr>
          <w:lang w:val="en-US"/>
        </w:rPr>
        <w:t xml:space="preserve"> </w:t>
      </w:r>
      <w:r w:rsidR="002B14D9">
        <w:t>Commonwealth</w:t>
      </w:r>
      <w:r w:rsidRPr="12480457">
        <w:rPr>
          <w:lang w:val="en-US"/>
        </w:rPr>
        <w:t xml:space="preserve"> </w:t>
      </w:r>
      <w:r w:rsidR="028A31E2" w:rsidRPr="12480457">
        <w:rPr>
          <w:lang w:val="en-US"/>
        </w:rPr>
        <w:t>Assistant Minister for Rural and Regional Health</w:t>
      </w:r>
    </w:p>
    <w:p w14:paraId="24FC40AC" w14:textId="5D1DD5A3" w:rsidR="00796896" w:rsidRDefault="000D4CCF" w:rsidP="00CC5F63">
      <w:pPr>
        <w:rPr>
          <w:rFonts w:cs="Arial"/>
          <w:lang w:val="en-US"/>
        </w:rPr>
      </w:pPr>
      <w:r>
        <w:t xml:space="preserve">The </w:t>
      </w:r>
      <w:r w:rsidR="00796896">
        <w:t>Regional Health Division, NSW Ministry of Health</w:t>
      </w:r>
      <w:r>
        <w:t xml:space="preserve">, </w:t>
      </w:r>
      <w:r w:rsidRPr="000C61A6">
        <w:rPr>
          <w:rFonts w:cs="Arial"/>
          <w:lang w:val="en-US"/>
        </w:rPr>
        <w:t xml:space="preserve">will </w:t>
      </w:r>
      <w:r w:rsidR="007F6199">
        <w:rPr>
          <w:rFonts w:cs="Arial"/>
          <w:lang w:val="en-US"/>
        </w:rPr>
        <w:t>share</w:t>
      </w:r>
      <w:r w:rsidRPr="000C61A6">
        <w:rPr>
          <w:rFonts w:cs="Arial"/>
          <w:lang w:val="en-US"/>
        </w:rPr>
        <w:t xml:space="preserve"> secretaria</w:t>
      </w:r>
      <w:r w:rsidR="002B14D9">
        <w:rPr>
          <w:rFonts w:cs="Arial"/>
          <w:lang w:val="en-US"/>
        </w:rPr>
        <w:t>t</w:t>
      </w:r>
      <w:r w:rsidRPr="000C61A6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responsibilities</w:t>
      </w:r>
      <w:r w:rsidR="007F6199">
        <w:rPr>
          <w:rFonts w:cs="Arial"/>
          <w:lang w:val="en-US"/>
        </w:rPr>
        <w:t xml:space="preserve"> with nominated representatives from the Commonwealth Department of Health and Aged Care</w:t>
      </w:r>
      <w:r w:rsidR="002B14D9">
        <w:rPr>
          <w:rFonts w:cs="Arial"/>
          <w:lang w:val="en-US"/>
        </w:rPr>
        <w:t xml:space="preserve">. </w:t>
      </w:r>
    </w:p>
    <w:p w14:paraId="21FC0941" w14:textId="77777777" w:rsidR="002F3D46" w:rsidRPr="00E5713A" w:rsidRDefault="002F3D46" w:rsidP="00CC5F63">
      <w:pPr>
        <w:pStyle w:val="ListParagraph"/>
        <w:rPr>
          <w:rFonts w:cs="Arial"/>
          <w:lang w:val="en-US"/>
        </w:rPr>
      </w:pPr>
    </w:p>
    <w:p w14:paraId="7FB21F2D" w14:textId="77777777" w:rsidR="00A06367" w:rsidRPr="00A06367" w:rsidRDefault="00BB4962" w:rsidP="00A06367">
      <w:pPr>
        <w:pStyle w:val="ListParagraph"/>
        <w:numPr>
          <w:ilvl w:val="0"/>
          <w:numId w:val="26"/>
        </w:numPr>
      </w:pPr>
      <w:r w:rsidRPr="00796896">
        <w:rPr>
          <w:rFonts w:cs="Arial"/>
          <w:b/>
          <w:bCs/>
          <w:color w:val="002060"/>
          <w:lang w:val="en-US"/>
        </w:rPr>
        <w:t xml:space="preserve">Communications </w:t>
      </w:r>
    </w:p>
    <w:p w14:paraId="01579AF7" w14:textId="7F6D97BA" w:rsidR="00BB4962" w:rsidRPr="00A06367" w:rsidRDefault="7B2E0128" w:rsidP="00A06367">
      <w:r>
        <w:t>A j</w:t>
      </w:r>
      <w:r w:rsidR="72593D15">
        <w:t xml:space="preserve">oint communique </w:t>
      </w:r>
      <w:r w:rsidR="38B92A3B">
        <w:t xml:space="preserve">will be publicly </w:t>
      </w:r>
      <w:r w:rsidR="72593D15">
        <w:t xml:space="preserve">released after each </w:t>
      </w:r>
      <w:r w:rsidR="38B92A3B">
        <w:t xml:space="preserve">Forum </w:t>
      </w:r>
      <w:r w:rsidR="72593D15">
        <w:t>meeting</w:t>
      </w:r>
      <w:r w:rsidR="72593D15" w:rsidRPr="00404475">
        <w:t>.</w:t>
      </w:r>
      <w:r w:rsidR="00694969" w:rsidRPr="00404475">
        <w:t xml:space="preserve"> It will be made available on the NSW Health </w:t>
      </w:r>
      <w:hyperlink r:id="rId11" w:history="1">
        <w:r w:rsidR="00694969" w:rsidRPr="00404475">
          <w:rPr>
            <w:rStyle w:val="Hyperlink"/>
          </w:rPr>
          <w:t>website.</w:t>
        </w:r>
      </w:hyperlink>
      <w:r w:rsidR="72593D15" w:rsidRPr="12480457">
        <w:rPr>
          <w:b/>
          <w:bCs/>
        </w:rPr>
        <w:t xml:space="preserve"> </w:t>
      </w:r>
    </w:p>
    <w:p w14:paraId="7A1AB280" w14:textId="0F749C4A" w:rsidR="003A439A" w:rsidRPr="00135AB5" w:rsidRDefault="003A439A" w:rsidP="00CC5F63">
      <w:pPr>
        <w:pStyle w:val="ListParagraph"/>
        <w:ind w:left="0"/>
        <w:contextualSpacing w:val="0"/>
        <w:rPr>
          <w:rFonts w:cs="Arial"/>
        </w:rPr>
      </w:pPr>
    </w:p>
    <w:sectPr w:rsidR="003A439A" w:rsidRPr="00135AB5" w:rsidSect="00A724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704BE" w14:textId="77777777" w:rsidR="00134BC3" w:rsidRDefault="00134BC3" w:rsidP="00530E88">
      <w:pPr>
        <w:spacing w:after="0"/>
      </w:pPr>
      <w:r>
        <w:separator/>
      </w:r>
    </w:p>
  </w:endnote>
  <w:endnote w:type="continuationSeparator" w:id="0">
    <w:p w14:paraId="1169B16A" w14:textId="77777777" w:rsidR="00134BC3" w:rsidRDefault="00134BC3" w:rsidP="00530E88">
      <w:pPr>
        <w:spacing w:after="0"/>
      </w:pPr>
      <w:r>
        <w:continuationSeparator/>
      </w:r>
    </w:p>
  </w:endnote>
  <w:endnote w:type="continuationNotice" w:id="1">
    <w:p w14:paraId="78A02995" w14:textId="77777777" w:rsidR="00134BC3" w:rsidRDefault="00134BC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C921" w14:textId="61739D10" w:rsidR="0006584A" w:rsidRDefault="0006584A" w:rsidP="00711B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DCCBBF5" w14:textId="77777777" w:rsidR="0006584A" w:rsidRDefault="0006584A" w:rsidP="000658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8924866"/>
      <w:docPartObj>
        <w:docPartGallery w:val="Page Numbers (Bottom of Page)"/>
        <w:docPartUnique/>
      </w:docPartObj>
    </w:sdtPr>
    <w:sdtContent>
      <w:p w14:paraId="0673745F" w14:textId="45A213B9" w:rsidR="0006584A" w:rsidRDefault="0006584A" w:rsidP="00711B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587F3BB" w14:textId="77777777" w:rsidR="0006584A" w:rsidRDefault="0006584A" w:rsidP="0006584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EBC4" w14:textId="70238699" w:rsidR="0006584A" w:rsidRDefault="0006584A" w:rsidP="00711B3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476375C" w14:textId="199B4336" w:rsidR="0006584A" w:rsidRDefault="0006584A" w:rsidP="000658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1E254" w14:textId="77777777" w:rsidR="00134BC3" w:rsidRDefault="00134BC3" w:rsidP="00530E88">
      <w:pPr>
        <w:spacing w:after="0"/>
      </w:pPr>
      <w:r>
        <w:separator/>
      </w:r>
    </w:p>
  </w:footnote>
  <w:footnote w:type="continuationSeparator" w:id="0">
    <w:p w14:paraId="30FE26D3" w14:textId="77777777" w:rsidR="00134BC3" w:rsidRDefault="00134BC3" w:rsidP="00530E88">
      <w:pPr>
        <w:spacing w:after="0"/>
      </w:pPr>
      <w:r>
        <w:continuationSeparator/>
      </w:r>
    </w:p>
  </w:footnote>
  <w:footnote w:type="continuationNotice" w:id="1">
    <w:p w14:paraId="06669052" w14:textId="77777777" w:rsidR="00134BC3" w:rsidRDefault="00134BC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31E2" w14:textId="319F41F1" w:rsidR="00A63B74" w:rsidRDefault="00A63B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4439" w14:textId="45B17AEA" w:rsidR="003E2F6B" w:rsidRPr="003E2F6B" w:rsidRDefault="003E2F6B" w:rsidP="003E2F6B">
    <w:pPr>
      <w:jc w:val="right"/>
      <w:rPr>
        <w:rFonts w:cs="Arial"/>
        <w:color w:val="2E74B5" w:themeColor="accent5" w:themeShade="BF"/>
        <w:sz w:val="24"/>
        <w:szCs w:val="24"/>
        <w:lang w:val="en-US"/>
      </w:rPr>
    </w:pPr>
    <w:r w:rsidRPr="003E2F6B">
      <w:rPr>
        <w:rFonts w:cs="Arial"/>
        <w:color w:val="2E74B5" w:themeColor="accent5" w:themeShade="BF"/>
        <w:sz w:val="24"/>
        <w:szCs w:val="24"/>
        <w:lang w:val="en-US"/>
      </w:rPr>
      <w:t xml:space="preserve"> </w:t>
    </w:r>
    <w:r>
      <w:rPr>
        <w:noProof/>
        <w:sz w:val="18"/>
        <w:szCs w:val="18"/>
        <w:lang w:eastAsia="en-AU"/>
      </w:rPr>
      <w:drawing>
        <wp:inline distT="0" distB="0" distL="0" distR="0" wp14:anchorId="6E1F4194" wp14:editId="78EE0455">
          <wp:extent cx="1779464" cy="70242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- NSW Gov - hi res 2 col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701" cy="710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35C7" w14:textId="2FFDAB3E" w:rsidR="000C54EE" w:rsidRDefault="002B14D9" w:rsidP="00CC5F63">
    <w:pPr>
      <w:pStyle w:val="Header"/>
      <w:tabs>
        <w:tab w:val="clear" w:pos="4513"/>
        <w:tab w:val="center" w:pos="6804"/>
      </w:tabs>
    </w:pPr>
    <w:r>
      <w:rPr>
        <w:noProof/>
      </w:rPr>
      <w:drawing>
        <wp:inline distT="0" distB="0" distL="0" distR="0" wp14:anchorId="63C97B74" wp14:editId="2E5FB1D4">
          <wp:extent cx="2657475" cy="11463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59981" cy="1147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C54EE">
      <w:rPr>
        <w:noProof/>
        <w:sz w:val="18"/>
        <w:szCs w:val="18"/>
        <w:lang w:eastAsia="en-AU"/>
      </w:rPr>
      <w:drawing>
        <wp:inline distT="0" distB="0" distL="0" distR="0" wp14:anchorId="60338DE3" wp14:editId="7E7397CB">
          <wp:extent cx="2335237" cy="921804"/>
          <wp:effectExtent l="0" t="0" r="825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lth - NSW Gov - hi res 2 col 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272" cy="936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03A85B4"/>
    <w:multiLevelType w:val="hybridMultilevel"/>
    <w:tmpl w:val="B62CD811"/>
    <w:lvl w:ilvl="0" w:tplc="FFFFFFFF">
      <w:start w:val="1"/>
      <w:numFmt w:val="bullet"/>
      <w:lvlText w:val="•"/>
      <w:lvlJc w:val="left"/>
    </w:lvl>
    <w:lvl w:ilvl="1" w:tplc="C2AE2E75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ECC9018"/>
    <w:multiLevelType w:val="hybridMultilevel"/>
    <w:tmpl w:val="86A176A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9897D3"/>
    <w:multiLevelType w:val="hybridMultilevel"/>
    <w:tmpl w:val="D6DB9F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D7092AE"/>
    <w:multiLevelType w:val="hybridMultilevel"/>
    <w:tmpl w:val="95E2DC9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7B7B7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89729E3"/>
    <w:multiLevelType w:val="multilevel"/>
    <w:tmpl w:val="6722E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99C519B"/>
    <w:multiLevelType w:val="hybridMultilevel"/>
    <w:tmpl w:val="E92A9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51913"/>
    <w:multiLevelType w:val="hybridMultilevel"/>
    <w:tmpl w:val="482C2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167D75"/>
    <w:multiLevelType w:val="hybridMultilevel"/>
    <w:tmpl w:val="3CDE6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F5307F"/>
    <w:multiLevelType w:val="hybridMultilevel"/>
    <w:tmpl w:val="65F24B46"/>
    <w:lvl w:ilvl="0" w:tplc="0C090001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6555DCD"/>
    <w:multiLevelType w:val="hybridMultilevel"/>
    <w:tmpl w:val="770A57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24B48"/>
    <w:multiLevelType w:val="hybridMultilevel"/>
    <w:tmpl w:val="7F2AD9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306225"/>
    <w:multiLevelType w:val="multilevel"/>
    <w:tmpl w:val="EFA884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5D477E8"/>
    <w:multiLevelType w:val="hybridMultilevel"/>
    <w:tmpl w:val="85884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54ABF"/>
    <w:multiLevelType w:val="hybridMultilevel"/>
    <w:tmpl w:val="6CDED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C5902"/>
    <w:multiLevelType w:val="hybridMultilevel"/>
    <w:tmpl w:val="6D7A7F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B6A42"/>
    <w:multiLevelType w:val="hybridMultilevel"/>
    <w:tmpl w:val="677A4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F2F1A"/>
    <w:multiLevelType w:val="multilevel"/>
    <w:tmpl w:val="C9241D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AA6269"/>
    <w:multiLevelType w:val="hybridMultilevel"/>
    <w:tmpl w:val="3454C1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B20CB2"/>
    <w:multiLevelType w:val="hybridMultilevel"/>
    <w:tmpl w:val="6D12C2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04BAE"/>
    <w:multiLevelType w:val="hybridMultilevel"/>
    <w:tmpl w:val="4A422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A3F6D"/>
    <w:multiLevelType w:val="hybridMultilevel"/>
    <w:tmpl w:val="BD0E4E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03184"/>
    <w:multiLevelType w:val="hybridMultilevel"/>
    <w:tmpl w:val="B246D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2469F"/>
    <w:multiLevelType w:val="hybridMultilevel"/>
    <w:tmpl w:val="EAF673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756C1B"/>
    <w:multiLevelType w:val="hybridMultilevel"/>
    <w:tmpl w:val="448C05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644E7"/>
    <w:multiLevelType w:val="hybridMultilevel"/>
    <w:tmpl w:val="3BDCE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276AD"/>
    <w:multiLevelType w:val="hybridMultilevel"/>
    <w:tmpl w:val="51F82D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9F19CC"/>
    <w:multiLevelType w:val="hybridMultilevel"/>
    <w:tmpl w:val="95CAEC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60F2A"/>
    <w:multiLevelType w:val="hybridMultilevel"/>
    <w:tmpl w:val="CD5CB9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D1F56"/>
    <w:multiLevelType w:val="hybridMultilevel"/>
    <w:tmpl w:val="B3E840F2"/>
    <w:lvl w:ilvl="0" w:tplc="E9089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310A87"/>
    <w:multiLevelType w:val="hybridMultilevel"/>
    <w:tmpl w:val="21C4A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41BF6"/>
    <w:multiLevelType w:val="hybridMultilevel"/>
    <w:tmpl w:val="B726E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2BAA1C"/>
    <w:multiLevelType w:val="hybridMultilevel"/>
    <w:tmpl w:val="15528B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79615287"/>
    <w:multiLevelType w:val="hybridMultilevel"/>
    <w:tmpl w:val="7AA8DE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865F8"/>
    <w:multiLevelType w:val="hybridMultilevel"/>
    <w:tmpl w:val="2BE2C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679700">
    <w:abstractNumId w:val="15"/>
  </w:num>
  <w:num w:numId="2" w16cid:durableId="220287689">
    <w:abstractNumId w:val="32"/>
  </w:num>
  <w:num w:numId="3" w16cid:durableId="738795520">
    <w:abstractNumId w:val="2"/>
  </w:num>
  <w:num w:numId="4" w16cid:durableId="39480532">
    <w:abstractNumId w:val="33"/>
  </w:num>
  <w:num w:numId="5" w16cid:durableId="159931311">
    <w:abstractNumId w:val="0"/>
  </w:num>
  <w:num w:numId="6" w16cid:durableId="1933125920">
    <w:abstractNumId w:val="3"/>
  </w:num>
  <w:num w:numId="7" w16cid:durableId="165443243">
    <w:abstractNumId w:val="1"/>
  </w:num>
  <w:num w:numId="8" w16cid:durableId="298264911">
    <w:abstractNumId w:val="29"/>
  </w:num>
  <w:num w:numId="9" w16cid:durableId="159734793">
    <w:abstractNumId w:val="22"/>
  </w:num>
  <w:num w:numId="10" w16cid:durableId="1484810597">
    <w:abstractNumId w:val="25"/>
  </w:num>
  <w:num w:numId="11" w16cid:durableId="901987218">
    <w:abstractNumId w:val="26"/>
  </w:num>
  <w:num w:numId="12" w16cid:durableId="53967024">
    <w:abstractNumId w:val="28"/>
  </w:num>
  <w:num w:numId="13" w16cid:durableId="1380324757">
    <w:abstractNumId w:val="18"/>
  </w:num>
  <w:num w:numId="14" w16cid:durableId="847058679">
    <w:abstractNumId w:val="24"/>
  </w:num>
  <w:num w:numId="15" w16cid:durableId="1848247484">
    <w:abstractNumId w:val="6"/>
  </w:num>
  <w:num w:numId="16" w16cid:durableId="1704599528">
    <w:abstractNumId w:val="31"/>
  </w:num>
  <w:num w:numId="17" w16cid:durableId="1262640905">
    <w:abstractNumId w:val="30"/>
  </w:num>
  <w:num w:numId="18" w16cid:durableId="410275782">
    <w:abstractNumId w:val="7"/>
  </w:num>
  <w:num w:numId="19" w16cid:durableId="1604415959">
    <w:abstractNumId w:val="16"/>
  </w:num>
  <w:num w:numId="20" w16cid:durableId="1951930335">
    <w:abstractNumId w:val="34"/>
  </w:num>
  <w:num w:numId="21" w16cid:durableId="1616517075">
    <w:abstractNumId w:val="14"/>
  </w:num>
  <w:num w:numId="22" w16cid:durableId="1325235782">
    <w:abstractNumId w:val="8"/>
  </w:num>
  <w:num w:numId="23" w16cid:durableId="1989944127">
    <w:abstractNumId w:val="19"/>
  </w:num>
  <w:num w:numId="24" w16cid:durableId="594899862">
    <w:abstractNumId w:val="13"/>
  </w:num>
  <w:num w:numId="25" w16cid:durableId="788672064">
    <w:abstractNumId w:val="21"/>
  </w:num>
  <w:num w:numId="26" w16cid:durableId="1507817517">
    <w:abstractNumId w:val="17"/>
  </w:num>
  <w:num w:numId="27" w16cid:durableId="196892574">
    <w:abstractNumId w:val="27"/>
  </w:num>
  <w:num w:numId="28" w16cid:durableId="696545826">
    <w:abstractNumId w:val="10"/>
  </w:num>
  <w:num w:numId="29" w16cid:durableId="787895784">
    <w:abstractNumId w:val="11"/>
  </w:num>
  <w:num w:numId="30" w16cid:durableId="909191834">
    <w:abstractNumId w:val="20"/>
  </w:num>
  <w:num w:numId="31" w16cid:durableId="1380326041">
    <w:abstractNumId w:val="23"/>
  </w:num>
  <w:num w:numId="32" w16cid:durableId="525558513">
    <w:abstractNumId w:val="4"/>
  </w:num>
  <w:num w:numId="33" w16cid:durableId="198394839">
    <w:abstractNumId w:val="12"/>
  </w:num>
  <w:num w:numId="34" w16cid:durableId="503322345">
    <w:abstractNumId w:val="9"/>
  </w:num>
  <w:num w:numId="35" w16cid:durableId="12733218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E07"/>
    <w:rsid w:val="00014648"/>
    <w:rsid w:val="0002074D"/>
    <w:rsid w:val="00056B9F"/>
    <w:rsid w:val="00057022"/>
    <w:rsid w:val="0005727C"/>
    <w:rsid w:val="000577CD"/>
    <w:rsid w:val="000648E3"/>
    <w:rsid w:val="0006547B"/>
    <w:rsid w:val="0006584A"/>
    <w:rsid w:val="00067CFF"/>
    <w:rsid w:val="000A4939"/>
    <w:rsid w:val="000B0377"/>
    <w:rsid w:val="000B1E07"/>
    <w:rsid w:val="000C2196"/>
    <w:rsid w:val="000C54EE"/>
    <w:rsid w:val="000C61A6"/>
    <w:rsid w:val="000D2D71"/>
    <w:rsid w:val="000D4CCF"/>
    <w:rsid w:val="000E7641"/>
    <w:rsid w:val="000E76FD"/>
    <w:rsid w:val="000F1D91"/>
    <w:rsid w:val="000F4231"/>
    <w:rsid w:val="00103C2C"/>
    <w:rsid w:val="001040E9"/>
    <w:rsid w:val="00106094"/>
    <w:rsid w:val="0011345C"/>
    <w:rsid w:val="001152AF"/>
    <w:rsid w:val="001222FB"/>
    <w:rsid w:val="00125506"/>
    <w:rsid w:val="001312E0"/>
    <w:rsid w:val="00134BC3"/>
    <w:rsid w:val="00135AB5"/>
    <w:rsid w:val="001363C8"/>
    <w:rsid w:val="00137984"/>
    <w:rsid w:val="00141D02"/>
    <w:rsid w:val="00147B95"/>
    <w:rsid w:val="00150980"/>
    <w:rsid w:val="001529BE"/>
    <w:rsid w:val="00154665"/>
    <w:rsid w:val="00155FC1"/>
    <w:rsid w:val="00167E60"/>
    <w:rsid w:val="00170715"/>
    <w:rsid w:val="00186168"/>
    <w:rsid w:val="001925C4"/>
    <w:rsid w:val="001A2589"/>
    <w:rsid w:val="001B2353"/>
    <w:rsid w:val="001B26E1"/>
    <w:rsid w:val="001C1BAC"/>
    <w:rsid w:val="001D2831"/>
    <w:rsid w:val="001E2285"/>
    <w:rsid w:val="001F1090"/>
    <w:rsid w:val="001F1C89"/>
    <w:rsid w:val="001F2D54"/>
    <w:rsid w:val="001F604D"/>
    <w:rsid w:val="00205552"/>
    <w:rsid w:val="00210F4D"/>
    <w:rsid w:val="00212093"/>
    <w:rsid w:val="00224882"/>
    <w:rsid w:val="00250787"/>
    <w:rsid w:val="00256BBA"/>
    <w:rsid w:val="00266B13"/>
    <w:rsid w:val="00266E85"/>
    <w:rsid w:val="0027751A"/>
    <w:rsid w:val="00283048"/>
    <w:rsid w:val="00286810"/>
    <w:rsid w:val="00295565"/>
    <w:rsid w:val="00296F62"/>
    <w:rsid w:val="002A598D"/>
    <w:rsid w:val="002A7AE7"/>
    <w:rsid w:val="002B14D9"/>
    <w:rsid w:val="002B303D"/>
    <w:rsid w:val="002B3BFA"/>
    <w:rsid w:val="002B4D6E"/>
    <w:rsid w:val="002B5E22"/>
    <w:rsid w:val="002B7F51"/>
    <w:rsid w:val="002C0A72"/>
    <w:rsid w:val="002C15BE"/>
    <w:rsid w:val="002C7B51"/>
    <w:rsid w:val="002D4022"/>
    <w:rsid w:val="002E3822"/>
    <w:rsid w:val="002F3D46"/>
    <w:rsid w:val="00301306"/>
    <w:rsid w:val="0030423E"/>
    <w:rsid w:val="0030735B"/>
    <w:rsid w:val="0031253C"/>
    <w:rsid w:val="00321613"/>
    <w:rsid w:val="003327C3"/>
    <w:rsid w:val="0033C2FB"/>
    <w:rsid w:val="00340549"/>
    <w:rsid w:val="0035032B"/>
    <w:rsid w:val="00350E59"/>
    <w:rsid w:val="00355630"/>
    <w:rsid w:val="00363335"/>
    <w:rsid w:val="00363CFB"/>
    <w:rsid w:val="003678D4"/>
    <w:rsid w:val="00374D33"/>
    <w:rsid w:val="003804B5"/>
    <w:rsid w:val="00384294"/>
    <w:rsid w:val="003A439A"/>
    <w:rsid w:val="003A579B"/>
    <w:rsid w:val="003B3DD2"/>
    <w:rsid w:val="003C36CD"/>
    <w:rsid w:val="003C7263"/>
    <w:rsid w:val="003E0D69"/>
    <w:rsid w:val="003E1FC9"/>
    <w:rsid w:val="003E2F6B"/>
    <w:rsid w:val="00404475"/>
    <w:rsid w:val="004146C5"/>
    <w:rsid w:val="004176FE"/>
    <w:rsid w:val="00425B1D"/>
    <w:rsid w:val="00427393"/>
    <w:rsid w:val="0043494F"/>
    <w:rsid w:val="0046079B"/>
    <w:rsid w:val="00462904"/>
    <w:rsid w:val="00463AB3"/>
    <w:rsid w:val="00476EA6"/>
    <w:rsid w:val="00483921"/>
    <w:rsid w:val="00487BFD"/>
    <w:rsid w:val="004A19EC"/>
    <w:rsid w:val="004A72FC"/>
    <w:rsid w:val="004B71F3"/>
    <w:rsid w:val="004C6B2B"/>
    <w:rsid w:val="004D2CC4"/>
    <w:rsid w:val="004D454B"/>
    <w:rsid w:val="004E091D"/>
    <w:rsid w:val="004F2E85"/>
    <w:rsid w:val="004F327A"/>
    <w:rsid w:val="00530E88"/>
    <w:rsid w:val="00531642"/>
    <w:rsid w:val="00533EF6"/>
    <w:rsid w:val="00541D4B"/>
    <w:rsid w:val="00551A48"/>
    <w:rsid w:val="0055324E"/>
    <w:rsid w:val="00557288"/>
    <w:rsid w:val="005606EC"/>
    <w:rsid w:val="00565DF1"/>
    <w:rsid w:val="00576008"/>
    <w:rsid w:val="00584063"/>
    <w:rsid w:val="00594F5A"/>
    <w:rsid w:val="005A5FBB"/>
    <w:rsid w:val="005D0A89"/>
    <w:rsid w:val="005E59BF"/>
    <w:rsid w:val="005E5D35"/>
    <w:rsid w:val="00601379"/>
    <w:rsid w:val="00601838"/>
    <w:rsid w:val="006038B1"/>
    <w:rsid w:val="00604279"/>
    <w:rsid w:val="00606364"/>
    <w:rsid w:val="00611F1A"/>
    <w:rsid w:val="00612FCE"/>
    <w:rsid w:val="006131A5"/>
    <w:rsid w:val="00622B85"/>
    <w:rsid w:val="00630164"/>
    <w:rsid w:val="00660FE0"/>
    <w:rsid w:val="00664336"/>
    <w:rsid w:val="006675C2"/>
    <w:rsid w:val="0068103D"/>
    <w:rsid w:val="00694969"/>
    <w:rsid w:val="00697EB1"/>
    <w:rsid w:val="006A7DB6"/>
    <w:rsid w:val="006B06F8"/>
    <w:rsid w:val="006B340C"/>
    <w:rsid w:val="006B4F1A"/>
    <w:rsid w:val="006B6C73"/>
    <w:rsid w:val="006D0D69"/>
    <w:rsid w:val="006D5266"/>
    <w:rsid w:val="006D7B6C"/>
    <w:rsid w:val="006E2AFF"/>
    <w:rsid w:val="006E6A3A"/>
    <w:rsid w:val="00700FEC"/>
    <w:rsid w:val="007108CA"/>
    <w:rsid w:val="00711B37"/>
    <w:rsid w:val="007131D6"/>
    <w:rsid w:val="0072185B"/>
    <w:rsid w:val="00722C12"/>
    <w:rsid w:val="007355BE"/>
    <w:rsid w:val="00740EFD"/>
    <w:rsid w:val="007478A6"/>
    <w:rsid w:val="0076445E"/>
    <w:rsid w:val="007675F2"/>
    <w:rsid w:val="0078009A"/>
    <w:rsid w:val="00786093"/>
    <w:rsid w:val="0079454A"/>
    <w:rsid w:val="00796896"/>
    <w:rsid w:val="0079792A"/>
    <w:rsid w:val="007B7953"/>
    <w:rsid w:val="007C7CA6"/>
    <w:rsid w:val="007E08AE"/>
    <w:rsid w:val="007F0F24"/>
    <w:rsid w:val="007F53B4"/>
    <w:rsid w:val="007F6199"/>
    <w:rsid w:val="008055D2"/>
    <w:rsid w:val="00807AC9"/>
    <w:rsid w:val="00836EFF"/>
    <w:rsid w:val="00850A9A"/>
    <w:rsid w:val="00850BC3"/>
    <w:rsid w:val="00852437"/>
    <w:rsid w:val="00871C0E"/>
    <w:rsid w:val="00875E01"/>
    <w:rsid w:val="00877D6D"/>
    <w:rsid w:val="008802A7"/>
    <w:rsid w:val="00883CFB"/>
    <w:rsid w:val="008861A3"/>
    <w:rsid w:val="008866F1"/>
    <w:rsid w:val="008934D8"/>
    <w:rsid w:val="008959E0"/>
    <w:rsid w:val="008B5406"/>
    <w:rsid w:val="008C1712"/>
    <w:rsid w:val="008C22D3"/>
    <w:rsid w:val="008D1B24"/>
    <w:rsid w:val="008E022C"/>
    <w:rsid w:val="008E4926"/>
    <w:rsid w:val="008F2695"/>
    <w:rsid w:val="008F520E"/>
    <w:rsid w:val="00910373"/>
    <w:rsid w:val="00922EB2"/>
    <w:rsid w:val="00924777"/>
    <w:rsid w:val="009266F3"/>
    <w:rsid w:val="00940F7A"/>
    <w:rsid w:val="00941BE6"/>
    <w:rsid w:val="00943EA9"/>
    <w:rsid w:val="00963870"/>
    <w:rsid w:val="00966C00"/>
    <w:rsid w:val="00986042"/>
    <w:rsid w:val="009966B6"/>
    <w:rsid w:val="009A0543"/>
    <w:rsid w:val="009A3E15"/>
    <w:rsid w:val="009A459D"/>
    <w:rsid w:val="009B65E4"/>
    <w:rsid w:val="009B6954"/>
    <w:rsid w:val="009C7291"/>
    <w:rsid w:val="009D43C3"/>
    <w:rsid w:val="009D7BB9"/>
    <w:rsid w:val="009F0E7D"/>
    <w:rsid w:val="009F4016"/>
    <w:rsid w:val="00A06367"/>
    <w:rsid w:val="00A23628"/>
    <w:rsid w:val="00A25094"/>
    <w:rsid w:val="00A27210"/>
    <w:rsid w:val="00A34A6E"/>
    <w:rsid w:val="00A4603C"/>
    <w:rsid w:val="00A47E05"/>
    <w:rsid w:val="00A55A36"/>
    <w:rsid w:val="00A61A88"/>
    <w:rsid w:val="00A62DC8"/>
    <w:rsid w:val="00A63B74"/>
    <w:rsid w:val="00A66046"/>
    <w:rsid w:val="00A7247C"/>
    <w:rsid w:val="00A7707C"/>
    <w:rsid w:val="00A80355"/>
    <w:rsid w:val="00A82398"/>
    <w:rsid w:val="00A87A44"/>
    <w:rsid w:val="00AA2CE7"/>
    <w:rsid w:val="00AA7212"/>
    <w:rsid w:val="00AB3B65"/>
    <w:rsid w:val="00AD3E3E"/>
    <w:rsid w:val="00AF05CF"/>
    <w:rsid w:val="00AF0966"/>
    <w:rsid w:val="00AF7676"/>
    <w:rsid w:val="00B03774"/>
    <w:rsid w:val="00B20DF7"/>
    <w:rsid w:val="00B23218"/>
    <w:rsid w:val="00B40E05"/>
    <w:rsid w:val="00B51462"/>
    <w:rsid w:val="00B634A1"/>
    <w:rsid w:val="00B637EA"/>
    <w:rsid w:val="00B67DD0"/>
    <w:rsid w:val="00B87E64"/>
    <w:rsid w:val="00B940F6"/>
    <w:rsid w:val="00B96E4B"/>
    <w:rsid w:val="00BA2187"/>
    <w:rsid w:val="00BA6746"/>
    <w:rsid w:val="00BB4962"/>
    <w:rsid w:val="00BC060B"/>
    <w:rsid w:val="00BF15CB"/>
    <w:rsid w:val="00BF4578"/>
    <w:rsid w:val="00BF7BD5"/>
    <w:rsid w:val="00C01DCA"/>
    <w:rsid w:val="00C029F8"/>
    <w:rsid w:val="00C03851"/>
    <w:rsid w:val="00C1274F"/>
    <w:rsid w:val="00C23717"/>
    <w:rsid w:val="00C27018"/>
    <w:rsid w:val="00C57FAE"/>
    <w:rsid w:val="00C60F94"/>
    <w:rsid w:val="00C62A2B"/>
    <w:rsid w:val="00C67634"/>
    <w:rsid w:val="00C74495"/>
    <w:rsid w:val="00C74F3E"/>
    <w:rsid w:val="00C9622F"/>
    <w:rsid w:val="00CA29A8"/>
    <w:rsid w:val="00CC19F7"/>
    <w:rsid w:val="00CC2915"/>
    <w:rsid w:val="00CC5F63"/>
    <w:rsid w:val="00CD13A4"/>
    <w:rsid w:val="00CD5438"/>
    <w:rsid w:val="00CD713A"/>
    <w:rsid w:val="00CE2544"/>
    <w:rsid w:val="00CF1B48"/>
    <w:rsid w:val="00CF6B37"/>
    <w:rsid w:val="00D0201D"/>
    <w:rsid w:val="00D15D86"/>
    <w:rsid w:val="00D31DE5"/>
    <w:rsid w:val="00D37517"/>
    <w:rsid w:val="00D401B0"/>
    <w:rsid w:val="00D45361"/>
    <w:rsid w:val="00D57BC1"/>
    <w:rsid w:val="00D603D2"/>
    <w:rsid w:val="00D64340"/>
    <w:rsid w:val="00D65106"/>
    <w:rsid w:val="00D720C0"/>
    <w:rsid w:val="00D9018F"/>
    <w:rsid w:val="00DA2322"/>
    <w:rsid w:val="00DA49F3"/>
    <w:rsid w:val="00DD2A8E"/>
    <w:rsid w:val="00DF636A"/>
    <w:rsid w:val="00E21320"/>
    <w:rsid w:val="00E54402"/>
    <w:rsid w:val="00E5713A"/>
    <w:rsid w:val="00E6662C"/>
    <w:rsid w:val="00E66958"/>
    <w:rsid w:val="00E7111A"/>
    <w:rsid w:val="00E72A27"/>
    <w:rsid w:val="00E72B8B"/>
    <w:rsid w:val="00EA196C"/>
    <w:rsid w:val="00EB3F7C"/>
    <w:rsid w:val="00EC7A4C"/>
    <w:rsid w:val="00ED0658"/>
    <w:rsid w:val="00EE5C5F"/>
    <w:rsid w:val="00EE6144"/>
    <w:rsid w:val="00F04F6A"/>
    <w:rsid w:val="00F21E5C"/>
    <w:rsid w:val="00F318F0"/>
    <w:rsid w:val="00F37267"/>
    <w:rsid w:val="00F4345E"/>
    <w:rsid w:val="00F45FF0"/>
    <w:rsid w:val="00F47165"/>
    <w:rsid w:val="00F6199E"/>
    <w:rsid w:val="00F62AF5"/>
    <w:rsid w:val="00F667BA"/>
    <w:rsid w:val="00F6750D"/>
    <w:rsid w:val="00F72744"/>
    <w:rsid w:val="00F73460"/>
    <w:rsid w:val="00F76E97"/>
    <w:rsid w:val="00F95341"/>
    <w:rsid w:val="00FD0C4D"/>
    <w:rsid w:val="00FE1F1D"/>
    <w:rsid w:val="00FF1924"/>
    <w:rsid w:val="0189D31F"/>
    <w:rsid w:val="028A31E2"/>
    <w:rsid w:val="03DCF387"/>
    <w:rsid w:val="044EE7F8"/>
    <w:rsid w:val="057F4FAD"/>
    <w:rsid w:val="05F89931"/>
    <w:rsid w:val="06A20860"/>
    <w:rsid w:val="06CF05E2"/>
    <w:rsid w:val="080C304E"/>
    <w:rsid w:val="08A8DCC6"/>
    <w:rsid w:val="08B031D9"/>
    <w:rsid w:val="08D5DA48"/>
    <w:rsid w:val="0A9784EE"/>
    <w:rsid w:val="0AB320FF"/>
    <w:rsid w:val="0BC7ECA3"/>
    <w:rsid w:val="0D7C1B18"/>
    <w:rsid w:val="0DA1C387"/>
    <w:rsid w:val="0DCEC109"/>
    <w:rsid w:val="0EB9FEFE"/>
    <w:rsid w:val="0F4B74C0"/>
    <w:rsid w:val="10595C2F"/>
    <w:rsid w:val="10E28A5C"/>
    <w:rsid w:val="1117986C"/>
    <w:rsid w:val="11974015"/>
    <w:rsid w:val="12108999"/>
    <w:rsid w:val="12480457"/>
    <w:rsid w:val="14CAE96B"/>
    <w:rsid w:val="1532C19F"/>
    <w:rsid w:val="154792E3"/>
    <w:rsid w:val="15E71A05"/>
    <w:rsid w:val="182F3407"/>
    <w:rsid w:val="1844554B"/>
    <w:rsid w:val="191AC1FC"/>
    <w:rsid w:val="193D4242"/>
    <w:rsid w:val="1CEA6817"/>
    <w:rsid w:val="1D103E8A"/>
    <w:rsid w:val="1DB68590"/>
    <w:rsid w:val="1EB29AB0"/>
    <w:rsid w:val="1EC33571"/>
    <w:rsid w:val="1EDF9832"/>
    <w:rsid w:val="1F33ACC7"/>
    <w:rsid w:val="1FF7D3A9"/>
    <w:rsid w:val="2105BB18"/>
    <w:rsid w:val="21FEA80F"/>
    <w:rsid w:val="2209254B"/>
    <w:rsid w:val="234E5E44"/>
    <w:rsid w:val="2404B1D2"/>
    <w:rsid w:val="272F098E"/>
    <w:rsid w:val="275679A2"/>
    <w:rsid w:val="28D165B4"/>
    <w:rsid w:val="29F51CE7"/>
    <w:rsid w:val="2A02F694"/>
    <w:rsid w:val="2A859429"/>
    <w:rsid w:val="2B1770F4"/>
    <w:rsid w:val="2C0247E0"/>
    <w:rsid w:val="2CC6E242"/>
    <w:rsid w:val="2D402BC6"/>
    <w:rsid w:val="2D705171"/>
    <w:rsid w:val="2EE4485F"/>
    <w:rsid w:val="2F39512A"/>
    <w:rsid w:val="2F47002C"/>
    <w:rsid w:val="2FF06F5B"/>
    <w:rsid w:val="30110E92"/>
    <w:rsid w:val="30C6DC0C"/>
    <w:rsid w:val="30DBAD50"/>
    <w:rsid w:val="33AB7236"/>
    <w:rsid w:val="358F9D22"/>
    <w:rsid w:val="362C8AD7"/>
    <w:rsid w:val="3812E335"/>
    <w:rsid w:val="38B1D528"/>
    <w:rsid w:val="38B92A3B"/>
    <w:rsid w:val="39BC946E"/>
    <w:rsid w:val="3B573B30"/>
    <w:rsid w:val="3C56EE3E"/>
    <w:rsid w:val="3C6CD803"/>
    <w:rsid w:val="3CAEA6C9"/>
    <w:rsid w:val="3D57F963"/>
    <w:rsid w:val="3E24056D"/>
    <w:rsid w:val="3E5B802B"/>
    <w:rsid w:val="3E7F081A"/>
    <w:rsid w:val="4019C726"/>
    <w:rsid w:val="40625491"/>
    <w:rsid w:val="43C62BFD"/>
    <w:rsid w:val="4457D11F"/>
    <w:rsid w:val="4523C094"/>
    <w:rsid w:val="4550BE16"/>
    <w:rsid w:val="455B3B52"/>
    <w:rsid w:val="45FA2D45"/>
    <w:rsid w:val="467376C9"/>
    <w:rsid w:val="468C9F1D"/>
    <w:rsid w:val="482DFF2D"/>
    <w:rsid w:val="48BF421E"/>
    <w:rsid w:val="497BE905"/>
    <w:rsid w:val="49CA0164"/>
    <w:rsid w:val="4A991902"/>
    <w:rsid w:val="4C237BBB"/>
    <w:rsid w:val="4C9CC53F"/>
    <w:rsid w:val="4D7331F0"/>
    <w:rsid w:val="4F8060F1"/>
    <w:rsid w:val="4FC65258"/>
    <w:rsid w:val="51732BBA"/>
    <w:rsid w:val="518F47B5"/>
    <w:rsid w:val="51D6562E"/>
    <w:rsid w:val="52991633"/>
    <w:rsid w:val="53520159"/>
    <w:rsid w:val="54204726"/>
    <w:rsid w:val="542DC357"/>
    <w:rsid w:val="5445EF95"/>
    <w:rsid w:val="54E4E188"/>
    <w:rsid w:val="556C9224"/>
    <w:rsid w:val="568E92C1"/>
    <w:rsid w:val="56FD883D"/>
    <w:rsid w:val="581BEAD2"/>
    <w:rsid w:val="583B6C23"/>
    <w:rsid w:val="593B485C"/>
    <w:rsid w:val="5B6AD6E6"/>
    <w:rsid w:val="5C03EB2F"/>
    <w:rsid w:val="5C3A6ABD"/>
    <w:rsid w:val="5CE1ACF3"/>
    <w:rsid w:val="5D862897"/>
    <w:rsid w:val="5DEB3E44"/>
    <w:rsid w:val="5ED67C39"/>
    <w:rsid w:val="605362C1"/>
    <w:rsid w:val="608ADD7F"/>
    <w:rsid w:val="622D39A5"/>
    <w:rsid w:val="62A68329"/>
    <w:rsid w:val="62EB7A18"/>
    <w:rsid w:val="63B46A98"/>
    <w:rsid w:val="64CCA60F"/>
    <w:rsid w:val="6556C6BE"/>
    <w:rsid w:val="6583C440"/>
    <w:rsid w:val="66D37A75"/>
    <w:rsid w:val="67726C68"/>
    <w:rsid w:val="6875D69B"/>
    <w:rsid w:val="694C434C"/>
    <w:rsid w:val="6A2A0510"/>
    <w:rsid w:val="6A7CAB01"/>
    <w:rsid w:val="6D074627"/>
    <w:rsid w:val="6E1F819E"/>
    <w:rsid w:val="6EF5EE4F"/>
    <w:rsid w:val="6F16DBF9"/>
    <w:rsid w:val="704BFE73"/>
    <w:rsid w:val="72593D15"/>
    <w:rsid w:val="73803F41"/>
    <w:rsid w:val="748DC703"/>
    <w:rsid w:val="74BAC485"/>
    <w:rsid w:val="74C06E52"/>
    <w:rsid w:val="74C541C1"/>
    <w:rsid w:val="74F23F43"/>
    <w:rsid w:val="75EB2C3A"/>
    <w:rsid w:val="762C5ABC"/>
    <w:rsid w:val="76679DE7"/>
    <w:rsid w:val="77ACD6E0"/>
    <w:rsid w:val="7809FA0D"/>
    <w:rsid w:val="78BABE4F"/>
    <w:rsid w:val="78E74BCC"/>
    <w:rsid w:val="797C308F"/>
    <w:rsid w:val="7A4F9E44"/>
    <w:rsid w:val="7AE3C6E0"/>
    <w:rsid w:val="7B2E0128"/>
    <w:rsid w:val="7B8D822A"/>
    <w:rsid w:val="7C04CD7B"/>
    <w:rsid w:val="7C33C930"/>
    <w:rsid w:val="7CF913B4"/>
    <w:rsid w:val="7E954BC4"/>
    <w:rsid w:val="7EAC9207"/>
    <w:rsid w:val="7EB70F43"/>
    <w:rsid w:val="7F560136"/>
    <w:rsid w:val="7FF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66B02"/>
  <w15:chartTrackingRefBased/>
  <w15:docId w15:val="{7233D5EE-88C7-4C13-BC4A-999E3FBC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676"/>
    <w:pPr>
      <w:spacing w:after="120" w:line="240" w:lineRule="auto"/>
    </w:pPr>
    <w:rPr>
      <w:rFonts w:ascii="Arial" w:hAnsi="Ari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7F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49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Gotham book Bullets,standard lewis,Recommendation,List Paragraph1,dot point 1,Numbered Para 1,Dot pt,No Spacing1,List Paragraph Char Char Char,Indicator Text,Bullet Points,MAIN CONTENT,List Paragraph12,List Paragraph11,Bullet point"/>
    <w:basedOn w:val="Normal"/>
    <w:link w:val="ListParagraphChar"/>
    <w:uiPriority w:val="34"/>
    <w:qFormat/>
    <w:rsid w:val="00374D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0E8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0E88"/>
  </w:style>
  <w:style w:type="paragraph" w:styleId="Footer">
    <w:name w:val="footer"/>
    <w:basedOn w:val="Normal"/>
    <w:link w:val="FooterChar"/>
    <w:uiPriority w:val="99"/>
    <w:unhideWhenUsed/>
    <w:rsid w:val="00530E8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0E88"/>
  </w:style>
  <w:style w:type="character" w:styleId="CommentReference">
    <w:name w:val="annotation reference"/>
    <w:basedOn w:val="DefaultParagraphFont"/>
    <w:uiPriority w:val="99"/>
    <w:semiHidden/>
    <w:unhideWhenUsed/>
    <w:rsid w:val="00CF1B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B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F1B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B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1B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B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B4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E2F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Gotham book Bullets Char,standard lewis Char,Recommendation Char,List Paragraph1 Char,dot point 1 Char,Numbered Para 1 Char,Dot pt Char,No Spacing1 Char,List Paragraph Char Char Char Char,Indicator Text Char,Bullet Points Char"/>
    <w:link w:val="ListParagraph"/>
    <w:uiPriority w:val="34"/>
    <w:qFormat/>
    <w:rsid w:val="00E72A27"/>
  </w:style>
  <w:style w:type="paragraph" w:styleId="FootnoteText">
    <w:name w:val="footnote text"/>
    <w:basedOn w:val="Normal"/>
    <w:link w:val="FootnoteTextChar"/>
    <w:uiPriority w:val="99"/>
    <w:semiHidden/>
    <w:unhideWhenUsed/>
    <w:rsid w:val="00E72A2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A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72A27"/>
    <w:rPr>
      <w:vertAlign w:val="superscript"/>
    </w:rPr>
  </w:style>
  <w:style w:type="paragraph" w:styleId="Revision">
    <w:name w:val="Revision"/>
    <w:hidden/>
    <w:uiPriority w:val="99"/>
    <w:semiHidden/>
    <w:rsid w:val="00C60F94"/>
    <w:pPr>
      <w:spacing w:after="0" w:line="240" w:lineRule="auto"/>
    </w:pPr>
  </w:style>
  <w:style w:type="paragraph" w:customStyle="1" w:styleId="gmail-msolistparagraph">
    <w:name w:val="gmail-msolistparagraph"/>
    <w:basedOn w:val="Normal"/>
    <w:rsid w:val="000A4939"/>
    <w:pPr>
      <w:spacing w:before="100" w:beforeAutospacing="1" w:after="100" w:afterAutospacing="1"/>
    </w:pPr>
    <w:rPr>
      <w:rFonts w:ascii="Calibri" w:hAnsi="Calibri" w:cs="Calibri"/>
      <w:lang w:eastAsia="en-AU"/>
    </w:rPr>
  </w:style>
  <w:style w:type="character" w:styleId="Hyperlink">
    <w:name w:val="Hyperlink"/>
    <w:basedOn w:val="DefaultParagraphFont"/>
    <w:uiPriority w:val="99"/>
    <w:unhideWhenUsed/>
    <w:rsid w:val="00064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48E3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6584A"/>
  </w:style>
  <w:style w:type="character" w:customStyle="1" w:styleId="Heading2Char">
    <w:name w:val="Heading 2 Char"/>
    <w:basedOn w:val="DefaultParagraphFont"/>
    <w:link w:val="Heading2"/>
    <w:uiPriority w:val="9"/>
    <w:rsid w:val="00C57F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GridTable1Light-Accent1">
    <w:name w:val="Grid Table 1 Light Accent 1"/>
    <w:basedOn w:val="TableNormal"/>
    <w:uiPriority w:val="46"/>
    <w:rsid w:val="005E5D3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BB49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umpedfont15">
    <w:name w:val="bumpedfont15"/>
    <w:basedOn w:val="DefaultParagraphFont"/>
    <w:rsid w:val="00BB4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nsw.gov.au/regional/Pages/bilateral-regional-health-foru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3CFD2E12EDA4A85E9F37DF1BD69F9" ma:contentTypeVersion="16" ma:contentTypeDescription="Create a new document." ma:contentTypeScope="" ma:versionID="73f716e3d88877a634681e230c53dbaa">
  <xsd:schema xmlns:xsd="http://www.w3.org/2001/XMLSchema" xmlns:xs="http://www.w3.org/2001/XMLSchema" xmlns:p="http://schemas.microsoft.com/office/2006/metadata/properties" xmlns:ns2="aca4db8b-be44-4ede-8df6-1e1f5f384cd9" xmlns:ns3="0b780656-37e3-47c9-ac08-882ba634e355" targetNamespace="http://schemas.microsoft.com/office/2006/metadata/properties" ma:root="true" ma:fieldsID="57d749f23bf4cffcd3892c8057a37c53" ns2:_="" ns3:_="">
    <xsd:import namespace="aca4db8b-be44-4ede-8df6-1e1f5f384cd9"/>
    <xsd:import namespace="0b780656-37e3-47c9-ac08-882ba634e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db8b-be44-4ede-8df6-1e1f5f384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4c9e2d-f8e3-4a57-bac9-17bee8f457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80656-37e3-47c9-ac08-882ba634e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05ce85c-dd44-4d75-9d17-16e3444dd5c5}" ma:internalName="TaxCatchAll" ma:showField="CatchAllData" ma:web="0b780656-37e3-47c9-ac08-882ba634e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a4db8b-be44-4ede-8df6-1e1f5f384cd9">
      <Terms xmlns="http://schemas.microsoft.com/office/infopath/2007/PartnerControls"/>
    </lcf76f155ced4ddcb4097134ff3c332f>
    <TaxCatchAll xmlns="0b780656-37e3-47c9-ac08-882ba634e355" xsi:nil="true"/>
    <SharedWithUsers xmlns="0b780656-37e3-47c9-ac08-882ba634e355">
      <UserInfo>
        <DisplayName>Rebecca Bell (Ministry of Health)</DisplayName>
        <AccountId>24</AccountId>
        <AccountType/>
      </UserInfo>
      <UserInfo>
        <DisplayName>Michelle Maxwell (Ministry of Health)</DisplayName>
        <AccountId>16</AccountId>
        <AccountType/>
      </UserInfo>
      <UserInfo>
        <DisplayName>Amy Donohue (Ministry of Health)</DisplayName>
        <AccountId>19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F63CB3-11B1-4AA7-A45D-4D6058E6F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4db8b-be44-4ede-8df6-1e1f5f384cd9"/>
    <ds:schemaRef ds:uri="0b780656-37e3-47c9-ac08-882ba634e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2238A-63F3-4ADC-BAB6-D681640470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5CF9E-A153-4B7F-AFBE-69289ACDC2E3}">
  <ds:schemaRefs>
    <ds:schemaRef ds:uri="http://schemas.microsoft.com/office/2006/metadata/properties"/>
    <ds:schemaRef ds:uri="http://schemas.microsoft.com/office/infopath/2007/PartnerControls"/>
    <ds:schemaRef ds:uri="aca4db8b-be44-4ede-8df6-1e1f5f384cd9"/>
    <ds:schemaRef ds:uri="0b780656-37e3-47c9-ac08-882ba634e355"/>
  </ds:schemaRefs>
</ds:datastoreItem>
</file>

<file path=customXml/itemProps4.xml><?xml version="1.0" encoding="utf-8"?>
<ds:datastoreItem xmlns:ds="http://schemas.openxmlformats.org/officeDocument/2006/customXml" ds:itemID="{205E20B3-8C48-446B-9DA1-423E614A13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413</Words>
  <Characters>2398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Bilateral Regional Health Forum – Terms of reference</dc:title>
  <dc:subject>Rural health</dc:subject>
  <dc:creator>Australian Government Department of Health and Aged Care</dc:creator>
  <cp:keywords>rural health</cp:keywords>
  <dc:description/>
  <cp:lastModifiedBy>emma kennedy</cp:lastModifiedBy>
  <cp:revision>3</cp:revision>
  <dcterms:created xsi:type="dcterms:W3CDTF">2022-12-04T22:47:00Z</dcterms:created>
  <dcterms:modified xsi:type="dcterms:W3CDTF">2022-12-12T22:56:00Z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0x010100BB33CFD2E12EDA4A85E9F37DF1BD69F9</vt:lpwstr>
  </property>
  <property fmtid="{D5CDD505-2E9C-101B-9397-08002B2CF9AE}" pid="3" name="MediaServiceImageTags">
    <vt:lpwstr/>
  </property>
</Properties>
</file>